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55" w:rsidRPr="001B3B6B" w:rsidRDefault="00091655" w:rsidP="007F018B">
      <w:pPr>
        <w:spacing w:line="360" w:lineRule="auto"/>
        <w:jc w:val="center"/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</w:pPr>
      <w:r w:rsidRPr="001B3B6B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>Fenomén</w:t>
      </w:r>
      <w:r w:rsidR="00A371E5" w:rsidRPr="001B3B6B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>y</w:t>
      </w:r>
      <w:r w:rsidRPr="001B3B6B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 xml:space="preserve"> sveta</w:t>
      </w:r>
      <w:r w:rsidR="008B0E56" w:rsidRPr="001B3B6B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 xml:space="preserve"> </w:t>
      </w:r>
      <w:r w:rsidR="00AB7BB0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>–</w:t>
      </w:r>
      <w:r w:rsidR="008B0E56" w:rsidRPr="001B3B6B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 xml:space="preserve"> </w:t>
      </w:r>
      <w:r w:rsidR="00B16901" w:rsidRPr="001B3B6B">
        <w:rPr>
          <w:rFonts w:ascii="Arial Black" w:hAnsi="Arial Black" w:cs="Times New Roman"/>
          <w:b/>
          <w:color w:val="B5E34F"/>
          <w:sz w:val="36"/>
          <w:szCs w:val="24"/>
          <w:lang w:eastAsia="sk-SK"/>
        </w:rPr>
        <w:t>VZDUCH</w:t>
      </w:r>
    </w:p>
    <w:p w:rsidR="00091655" w:rsidRPr="00CE3D98" w:rsidRDefault="00C35563" w:rsidP="00CE3D98">
      <w:pPr>
        <w:pStyle w:val="Podnadpis1"/>
        <w:rPr>
          <w:rStyle w:val="Podnadpis1Char"/>
          <w:b/>
        </w:rPr>
      </w:pPr>
      <w:r>
        <w:rPr>
          <w:rStyle w:val="Podnadpis1Char"/>
          <w:b/>
        </w:rPr>
        <w:pict>
          <v:rect id="Obdĺžnik 1" o:spid="_x0000_s1026" style="position:absolute;left:0;text-align:left;margin-left:0;margin-top:0;width:25.3pt;height:36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" fillcolor="#b5e34f" stroked="f" strokeweight="1pt">
            <w10:wrap anchorx="margin"/>
          </v:rect>
        </w:pict>
      </w:r>
      <w:r w:rsidR="00091655" w:rsidRPr="00CE3D98">
        <w:rPr>
          <w:rStyle w:val="Podnadpis1Char"/>
          <w:b/>
        </w:rPr>
        <w:t>ÚVOD</w:t>
      </w:r>
    </w:p>
    <w:p w:rsidR="00C33E18" w:rsidRDefault="00A371E5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Fenoménom možno označiť pr</w:t>
      </w:r>
      <w:r w:rsidR="0069662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írodný jav, realitu, skutočnosť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alebo osobnosť, ktorá je výnimočná a jedinečná.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Svet okolo nás je komplexný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 ponúka viacero takýchto fenoménov. Voda, slnko, vzduch, komunikácia i kultúra sú jedinečnými fenoménmi sveta, ktoré vyžadujú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medzipredmetový prístup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komplexné chápanie súvislostí.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Dôraz na medzipredmetovosť nachádzame v </w:t>
      </w:r>
      <w:r w:rsidR="00046A9A" w:rsidRP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Š</w:t>
      </w:r>
      <w:r w:rsid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tátnom</w:t>
      </w:r>
      <w:r w:rsidR="00046A9A" w:rsidRP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vzdelávac</w:t>
      </w:r>
      <w:r w:rsidR="00C33E18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om</w:t>
      </w:r>
      <w:r w:rsidR="00046A9A" w:rsidRP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program</w:t>
      </w:r>
      <w:r w:rsidR="00C33E18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e</w:t>
      </w:r>
      <w:r w:rsidR="00AB7BB0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="00C33E18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ako i</w:t>
      </w:r>
      <w:r w:rsidR="00696621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v</w:t>
      </w:r>
      <w:r w:rsidR="00C33E18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C33E18" w:rsidRP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Národn</w:t>
      </w:r>
      <w:r w:rsidR="00C33E18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om</w:t>
      </w:r>
      <w:r w:rsidR="00C33E18" w:rsidRP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program</w:t>
      </w:r>
      <w:r w:rsidR="00C33E18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>e</w:t>
      </w:r>
      <w:r w:rsidR="00C33E18" w:rsidRPr="00046A9A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</w:rPr>
        <w:t xml:space="preserve"> rozvoja výchovy </w:t>
      </w:r>
      <w:r w:rsidR="00C33E18" w:rsidRPr="00382BB3">
        <w:rPr>
          <w:rStyle w:val="normaltextrun"/>
          <w:rFonts w:ascii="Times New Roman" w:hAnsi="Times New Roman" w:cs="Times New Roman"/>
          <w:i/>
          <w:color w:val="000000"/>
        </w:rPr>
        <w:t>a vzdelávania (2018</w:t>
      </w:r>
      <w:r w:rsidR="00AB7BB0">
        <w:rPr>
          <w:rStyle w:val="normaltextrun"/>
          <w:rFonts w:ascii="Times New Roman" w:hAnsi="Times New Roman" w:cs="Times New Roman"/>
          <w:i/>
          <w:color w:val="000000"/>
        </w:rPr>
        <w:t xml:space="preserve"> – </w:t>
      </w:r>
      <w:r w:rsidR="00C33E18" w:rsidRPr="00382BB3">
        <w:rPr>
          <w:rStyle w:val="normaltextrun"/>
          <w:rFonts w:ascii="Times New Roman" w:hAnsi="Times New Roman" w:cs="Times New Roman"/>
          <w:i/>
          <w:color w:val="000000"/>
        </w:rPr>
        <w:t xml:space="preserve">2027). </w:t>
      </w:r>
      <w:r w:rsidR="00C33E18" w:rsidRPr="00382BB3">
        <w:rPr>
          <w:rStyle w:val="normaltextrun"/>
          <w:rFonts w:ascii="Times New Roman" w:hAnsi="Times New Roman" w:cs="Times New Roman"/>
          <w:color w:val="000000"/>
        </w:rPr>
        <w:t>V týchto dokumentoch je medzipredmet</w:t>
      </w:r>
      <w:r w:rsidR="00892B04" w:rsidRPr="00382BB3">
        <w:rPr>
          <w:rStyle w:val="normaltextrun"/>
          <w:rFonts w:ascii="Times New Roman" w:hAnsi="Times New Roman" w:cs="Times New Roman"/>
          <w:color w:val="000000"/>
        </w:rPr>
        <w:t>ov</w:t>
      </w:r>
      <w:r w:rsidR="00C33E18" w:rsidRPr="00382BB3">
        <w:rPr>
          <w:rStyle w:val="normaltextrun"/>
          <w:rFonts w:ascii="Times New Roman" w:hAnsi="Times New Roman" w:cs="Times New Roman"/>
          <w:color w:val="000000"/>
        </w:rPr>
        <w:t xml:space="preserve">ý prístup chápaný ako </w:t>
      </w:r>
      <w:r w:rsidR="00C33E18" w:rsidRPr="00382BB3">
        <w:rPr>
          <w:rStyle w:val="normaltextrun"/>
          <w:rFonts w:ascii="Times New Roman" w:hAnsi="Times New Roman" w:cs="Times New Roman"/>
          <w:i/>
          <w:color w:val="000000"/>
        </w:rPr>
        <w:t>„kooperácia</w:t>
      </w:r>
      <w:r w:rsidR="00046A9A" w:rsidRPr="00382BB3">
        <w:rPr>
          <w:rStyle w:val="normaltextrun"/>
          <w:rFonts w:ascii="Times New Roman" w:hAnsi="Times New Roman" w:cs="Times New Roman"/>
          <w:i/>
          <w:color w:val="000000"/>
        </w:rPr>
        <w:t xml:space="preserve"> v rámci jednotlivých učebných predmetov v danej vzdelávacej oblasti</w:t>
      </w:r>
      <w:r w:rsidR="00C33E18" w:rsidRPr="00382BB3">
        <w:rPr>
          <w:rStyle w:val="normaltextrun"/>
          <w:rFonts w:ascii="Times New Roman" w:hAnsi="Times New Roman" w:cs="Times New Roman"/>
          <w:i/>
          <w:color w:val="000000"/>
        </w:rPr>
        <w:t xml:space="preserve"> a tiež medzi rôznymi oblasťami“.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81C84" w:rsidRDefault="00C33E18" w:rsidP="00381C84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Na potrebu medzipredmetového prístupu reflektuje obsah </w:t>
      </w:r>
      <w:r w:rsidR="00046A9A" w:rsidRPr="00382BB3">
        <w:rPr>
          <w:rStyle w:val="normaltextrun"/>
          <w:rFonts w:ascii="Times New Roman" w:hAnsi="Times New Roman" w:cs="Times New Roman"/>
          <w:color w:val="000000"/>
        </w:rPr>
        <w:t>predmetu Fenomény sveta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913596" w:rsidRPr="00382BB3">
        <w:rPr>
          <w:rStyle w:val="normaltextrun"/>
          <w:rFonts w:ascii="Times New Roman" w:hAnsi="Times New Roman" w:cs="Times New Roman"/>
          <w:color w:val="000000"/>
        </w:rPr>
        <w:t>VZDUCH</w:t>
      </w:r>
      <w:r w:rsidR="00046A9A" w:rsidRPr="00382BB3"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Téma </w:t>
      </w:r>
      <w:r w:rsidR="00AB7BB0" w:rsidRPr="00382BB3">
        <w:rPr>
          <w:rStyle w:val="normaltextrun"/>
          <w:rFonts w:ascii="Times New Roman" w:hAnsi="Times New Roman" w:cs="Times New Roman"/>
          <w:color w:val="000000"/>
        </w:rPr>
        <w:t>vzdu</w:t>
      </w:r>
      <w:r w:rsidR="00AB7BB0">
        <w:rPr>
          <w:rStyle w:val="normaltextrun"/>
          <w:rFonts w:ascii="Times New Roman" w:hAnsi="Times New Roman" w:cs="Times New Roman"/>
          <w:color w:val="000000"/>
        </w:rPr>
        <w:t>chu</w:t>
      </w:r>
      <w:r w:rsidR="00AB7BB0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je obsahovou súčasťou kurikula rôznych všeobecno-vzdelávacích predmetov. Nachádzame ju vo fyzike, kde sa žiaci zaoberajú 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 xml:space="preserve">fyzikálnymi vlastnosťami 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>vzduchu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, v chémii, kde 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>diskutujú o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> chemickom zložení vzduchu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 xml:space="preserve">, 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v biológii, kde sa im </w:t>
      </w:r>
      <w:r w:rsidR="00AB7BB0">
        <w:rPr>
          <w:rStyle w:val="normaltextrun"/>
          <w:rFonts w:ascii="Times New Roman" w:hAnsi="Times New Roman" w:cs="Times New Roman"/>
          <w:color w:val="000000"/>
        </w:rPr>
        <w:t xml:space="preserve">vzduch 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>pre</w:t>
      </w:r>
      <w:r w:rsidR="00046A9A" w:rsidRPr="00382BB3">
        <w:rPr>
          <w:rStyle w:val="normaltextrun"/>
          <w:rFonts w:ascii="Times New Roman" w:hAnsi="Times New Roman" w:cs="Times New Roman"/>
          <w:color w:val="000000"/>
        </w:rPr>
        <w:t>d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>staví ako podmienk</w:t>
      </w:r>
      <w:r w:rsidR="00046A9A" w:rsidRPr="00382BB3">
        <w:rPr>
          <w:rStyle w:val="normaltextrun"/>
          <w:rFonts w:ascii="Times New Roman" w:hAnsi="Times New Roman" w:cs="Times New Roman"/>
          <w:color w:val="000000"/>
        </w:rPr>
        <w:t>a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AB7BB0">
        <w:rPr>
          <w:rStyle w:val="normaltextrun"/>
          <w:rFonts w:ascii="Times New Roman" w:hAnsi="Times New Roman" w:cs="Times New Roman"/>
          <w:color w:val="000000"/>
        </w:rPr>
        <w:t xml:space="preserve">pre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život, či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 v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 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>geografii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, kde je chápaný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 ako geomorfologický činiteľ</w:t>
      </w:r>
      <w:r w:rsidR="00AB7BB0">
        <w:rPr>
          <w:rStyle w:val="normaltextrun"/>
          <w:rFonts w:ascii="Times New Roman" w:hAnsi="Times New Roman" w:cs="Times New Roman"/>
          <w:color w:val="000000"/>
        </w:rPr>
        <w:t>,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 xml:space="preserve"> a v dejepise</w:t>
      </w:r>
      <w:r w:rsidR="00F20258" w:rsidRPr="00382BB3">
        <w:rPr>
          <w:rStyle w:val="normaltextrun"/>
          <w:rFonts w:ascii="Times New Roman" w:hAnsi="Times New Roman" w:cs="Times New Roman"/>
          <w:color w:val="000000"/>
        </w:rPr>
        <w:t xml:space="preserve">, kde 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 xml:space="preserve">ovládnutie vzdušného priestoru znamená historický míľnik.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 xml:space="preserve">Predmet Fenomény sveta VZDUCH je koncipovaný tak, </w:t>
      </w:r>
      <w:r w:rsidR="00381C84" w:rsidRPr="00382BB3">
        <w:rPr>
          <w:rStyle w:val="normaltextrun"/>
          <w:rFonts w:ascii="Times New Roman" w:hAnsi="Times New Roman" w:cs="Times New Roman"/>
          <w:color w:val="000000"/>
        </w:rPr>
        <w:t>že vytvára priestor pre medzipredmetové vzťahy v rámci jednotlivých poznatkov, pochopenie súvislostí a praktických dopadov</w:t>
      </w:r>
      <w:r w:rsidR="00EE5BC5" w:rsidRPr="00382BB3">
        <w:rPr>
          <w:rStyle w:val="normaltextrun"/>
          <w:rFonts w:ascii="Times New Roman" w:hAnsi="Times New Roman" w:cs="Times New Roman"/>
          <w:color w:val="000000"/>
        </w:rPr>
        <w:t xml:space="preserve"> daného fenoménu</w:t>
      </w:r>
      <w:r w:rsidR="00381C84" w:rsidRPr="00382BB3">
        <w:rPr>
          <w:rStyle w:val="normaltextrun"/>
          <w:rFonts w:ascii="Times New Roman" w:hAnsi="Times New Roman" w:cs="Times New Roman"/>
          <w:color w:val="000000"/>
        </w:rPr>
        <w:t>, a tiež pre rozvoj kompetencií.</w:t>
      </w:r>
    </w:p>
    <w:p w:rsidR="002A3038" w:rsidRDefault="002A3038" w:rsidP="00381C84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DA19A8" w:rsidRPr="00091655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9" o:spid="_x0000_s1033" style="position:absolute;left:0;text-align:left;margin-left:0;margin-top:0;width:25.3pt;height:36.3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" fillcolor="#b5e34f" stroked="f" strokeweight="1pt">
            <w10:wrap anchorx="margin"/>
          </v:rect>
        </w:pict>
      </w:r>
      <w:r w:rsidR="00091655" w:rsidRPr="00091655">
        <w:rPr>
          <w:lang w:eastAsia="sk-SK"/>
        </w:rPr>
        <w:t>CHARAKTERISTIKA PREDMETU</w:t>
      </w:r>
    </w:p>
    <w:p w:rsidR="00397DB6" w:rsidRPr="00091655" w:rsidRDefault="00DA19A8" w:rsidP="007F018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lang w:eastAsia="sk-SK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Predmet Fenomény sveta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>VZDUCH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je určený pre </w:t>
      </w:r>
      <w:r w:rsidR="000E72F3" w:rsidRPr="00382BB3">
        <w:rPr>
          <w:rStyle w:val="normaltextrun"/>
          <w:rFonts w:ascii="Times New Roman" w:hAnsi="Times New Roman" w:cs="Times New Roman"/>
          <w:color w:val="000000"/>
        </w:rPr>
        <w:t>žiakov II. stupňa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základných škôl</w:t>
      </w:r>
      <w:r w:rsidR="000E72F3" w:rsidRPr="00382BB3">
        <w:rPr>
          <w:rStyle w:val="normaltextrun"/>
          <w:rFonts w:ascii="Times New Roman" w:hAnsi="Times New Roman" w:cs="Times New Roman"/>
          <w:color w:val="000000"/>
        </w:rPr>
        <w:t xml:space="preserve"> (nižšie stredné vzdelanie) a nižšie ročníky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gymnázií</w:t>
      </w:r>
      <w:r w:rsidR="00EF6407" w:rsidRPr="00382BB3">
        <w:rPr>
          <w:rStyle w:val="normaltextrun"/>
          <w:rFonts w:ascii="Times New Roman" w:hAnsi="Times New Roman" w:cs="Times New Roman"/>
          <w:color w:val="000000"/>
        </w:rPr>
        <w:t xml:space="preserve"> s osemročným vzdelávacím programom.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EF6407" w:rsidRPr="00382BB3">
        <w:rPr>
          <w:rStyle w:val="normaltextrun"/>
          <w:rFonts w:ascii="Times New Roman" w:hAnsi="Times New Roman" w:cs="Times New Roman"/>
          <w:color w:val="000000"/>
        </w:rPr>
        <w:t>Vyučovací predmet Fenomény sveta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 xml:space="preserve">VZDUCH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 xml:space="preserve">je zameraný na 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>poznávanie javov a procesov, ktoré súvisia s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 xml:space="preserve">o 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 xml:space="preserve">vzduchom 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>a jeho vplyvom na život na Zemi.</w:t>
      </w:r>
      <w:r w:rsidR="008A7B35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397DB6" w:rsidRPr="00382BB3">
        <w:rPr>
          <w:rStyle w:val="normaltextrun"/>
          <w:rFonts w:ascii="Times New Roman" w:hAnsi="Times New Roman" w:cs="Times New Roman"/>
          <w:color w:val="000000"/>
        </w:rPr>
        <w:t xml:space="preserve">Hlavnou koncepčnou myšlienkou predmetu je expedícia, pri ktorej žiaci vlastným aktívnym bádaním a zážitkovým vyučovaním postupne objavujú fenomén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v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>zduch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u</w:t>
      </w:r>
      <w:r w:rsidR="00397DB6" w:rsidRPr="00382BB3">
        <w:rPr>
          <w:rStyle w:val="normaltextrun"/>
          <w:rFonts w:ascii="Times New Roman" w:hAnsi="Times New Roman" w:cs="Times New Roman"/>
          <w:color w:val="000000"/>
        </w:rPr>
        <w:t xml:space="preserve"> z rôznych uhlov pohľadu. Tieto uhly pohľadu sú označované ako perspekt</w:t>
      </w:r>
      <w:r w:rsidR="00FA1981" w:rsidRPr="00382BB3">
        <w:rPr>
          <w:rStyle w:val="normaltextrun"/>
          <w:rFonts w:ascii="Times New Roman" w:hAnsi="Times New Roman" w:cs="Times New Roman"/>
          <w:color w:val="000000"/>
        </w:rPr>
        <w:t>ívy</w:t>
      </w:r>
      <w:r w:rsidR="00FA1981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r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spektíva: Ako funguje?</w:t>
      </w:r>
    </w:p>
    <w:p w:rsidR="00636D95" w:rsidRDefault="00397DB6" w:rsidP="00636D95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Zameriava sa</w:t>
      </w:r>
      <w:r w:rsidR="00DA69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na objavenie f</w:t>
      </w:r>
      <w:r w:rsidR="0069662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yzikálno-chemických vlastnosti </w:t>
      </w:r>
      <w:r w:rsidR="00DA69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atmosféry a vplyvu vetra na krajinu. </w:t>
      </w:r>
    </w:p>
    <w:p w:rsidR="003854E8" w:rsidRPr="00091655" w:rsidRDefault="003854E8" w:rsidP="00636D95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pektíva: Ako nás ovplyvňuje?</w:t>
      </w:r>
    </w:p>
    <w:p w:rsidR="003854E8" w:rsidRPr="00091655" w:rsidRDefault="00DA694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Poskytuje priestor pre experimentálne overenie významu vzduchu pre život a diskusiu o obnoviteľných zdrojoch energie.  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Perspektíva: Akú má históriu?</w:t>
      </w:r>
    </w:p>
    <w:p w:rsidR="003854E8" w:rsidRPr="00091655" w:rsidRDefault="003854E8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9F2A2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ako vplývali zmeny klímy na rozvoj </w:t>
      </w:r>
      <w:r w:rsidR="00870A2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či </w:t>
      </w:r>
      <w:r w:rsidR="009F2A2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zánik civilizácií. </w:t>
      </w: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854E8" w:rsidRPr="00091655" w:rsidRDefault="00397DB6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Perspektíva: </w:t>
      </w:r>
      <w:r w:rsidR="003854E8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jedinečný?</w:t>
      </w:r>
    </w:p>
    <w:p w:rsidR="003854E8" w:rsidRPr="00091655" w:rsidRDefault="00397DB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6635B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kúma, čím 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</w:t>
      </w:r>
      <w:r w:rsidR="006635B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fenomén </w:t>
      </w:r>
      <w:r w:rsidR="009F2A2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vzduchu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výnimočný z hľadiska širších súvislostí </w:t>
      </w:r>
      <w:r w:rsidR="003854E8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skúmanej témy.</w:t>
      </w:r>
    </w:p>
    <w:p w:rsidR="00397DB6" w:rsidRDefault="00FA1981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Predmet Fenomény sveta </w:t>
      </w:r>
      <w:r w:rsidR="009F2A29" w:rsidRPr="00382BB3">
        <w:rPr>
          <w:rStyle w:val="normaltextrun"/>
          <w:rFonts w:ascii="Times New Roman" w:hAnsi="Times New Roman" w:cs="Times New Roman"/>
          <w:color w:val="000000"/>
        </w:rPr>
        <w:t>VZDUCH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je charakteristický troma základnými znakmi: medzipredmetovosť, orientácia na kompet</w:t>
      </w:r>
      <w:r w:rsidR="00870A2E">
        <w:rPr>
          <w:rStyle w:val="normaltextrun"/>
          <w:rFonts w:ascii="Times New Roman" w:hAnsi="Times New Roman" w:cs="Times New Roman"/>
          <w:color w:val="000000"/>
        </w:rPr>
        <w:t xml:space="preserve">encie, podpora využívania IKT. </w:t>
      </w:r>
      <w:r w:rsidR="006635B8" w:rsidRPr="00382BB3">
        <w:rPr>
          <w:rStyle w:val="normaltextrun"/>
          <w:rFonts w:ascii="Times New Roman" w:hAnsi="Times New Roman" w:cs="Times New Roman"/>
          <w:color w:val="000000"/>
        </w:rPr>
        <w:t>M</w:t>
      </w:r>
      <w:r w:rsidR="006635B8" w:rsidRPr="00382BB3">
        <w:rPr>
          <w:rFonts w:ascii="Times New Roman" w:hAnsi="Times New Roman" w:cs="Times New Roman"/>
          <w:lang w:eastAsia="sk-SK"/>
        </w:rPr>
        <w:t xml:space="preserve">edzipredmetový prístup </w:t>
      </w:r>
      <w:r w:rsidR="006635B8" w:rsidRPr="00382BB3">
        <w:rPr>
          <w:rStyle w:val="normaltextrun"/>
          <w:rFonts w:ascii="Times New Roman" w:hAnsi="Times New Roman" w:cs="Times New Roman"/>
          <w:color w:val="000000"/>
        </w:rPr>
        <w:t>vedie žiakov k chápaniu súvislostí a rozvíja environmentálne myslenie.</w:t>
      </w:r>
      <w:r w:rsidR="006635B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635B8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A3038" w:rsidRPr="00091655" w:rsidRDefault="002A3038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397DB6" w:rsidRPr="00091655" w:rsidRDefault="00397DB6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F6171A" w:rsidRPr="00091655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0" o:spid="_x0000_s1032" style="position:absolute;left:0;text-align:left;margin-left:0;margin-top:0;width:25.3pt;height:36.3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" fillcolor="#b5e34f" stroked="f" strokeweight="1pt">
            <w10:wrap anchorx="margin"/>
          </v:rect>
        </w:pict>
      </w:r>
      <w:r w:rsidR="00091655" w:rsidRPr="00091655">
        <w:rPr>
          <w:lang w:eastAsia="sk-SK"/>
        </w:rPr>
        <w:t>CIELE PREDMETU</w:t>
      </w:r>
    </w:p>
    <w:p w:rsidR="00D23FC7" w:rsidRPr="00091655" w:rsidRDefault="00091655" w:rsidP="00CE3D98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Žiaci: </w:t>
      </w:r>
    </w:p>
    <w:p w:rsidR="009F2A29" w:rsidRDefault="009F2A29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chápu vzťah medzi fyzikálnymi vlastnosťami vzduchu </w:t>
      </w:r>
      <w:r w:rsidR="00B75585">
        <w:rPr>
          <w:rStyle w:val="normaltextrun"/>
          <w:rFonts w:ascii="Times New Roman" w:hAnsi="Times New Roman" w:cs="Times New Roman"/>
          <w:color w:val="000000"/>
        </w:rPr>
        <w:t>v</w:t>
      </w:r>
      <w:bookmarkStart w:id="0" w:name="_GoBack"/>
      <w:bookmarkEnd w:id="0"/>
      <w:r w:rsidRPr="00382BB3">
        <w:rPr>
          <w:rStyle w:val="normaltextrun"/>
          <w:rFonts w:ascii="Times New Roman" w:hAnsi="Times New Roman" w:cs="Times New Roman"/>
          <w:color w:val="000000"/>
        </w:rPr>
        <w:t> závislosti od nadmorskej výšky,</w:t>
      </w:r>
    </w:p>
    <w:p w:rsidR="009F2A29" w:rsidRDefault="009F2A29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vedia identifi</w:t>
      </w:r>
      <w:r w:rsidR="00B40DFF" w:rsidRPr="00382BB3">
        <w:rPr>
          <w:rStyle w:val="normaltextrun"/>
          <w:rFonts w:ascii="Times New Roman" w:hAnsi="Times New Roman" w:cs="Times New Roman"/>
          <w:color w:val="000000"/>
        </w:rPr>
        <w:t xml:space="preserve">kovať vplyv vetra na </w:t>
      </w:r>
      <w:r w:rsidRPr="00382BB3">
        <w:rPr>
          <w:rStyle w:val="normaltextrun"/>
          <w:rFonts w:ascii="Times New Roman" w:hAnsi="Times New Roman" w:cs="Times New Roman"/>
          <w:color w:val="000000"/>
        </w:rPr>
        <w:t>tvar reliéfu</w:t>
      </w:r>
      <w:r w:rsidR="00B40DFF" w:rsidRPr="00382BB3">
        <w:rPr>
          <w:rStyle w:val="normaltextrun"/>
          <w:rFonts w:ascii="Times New Roman" w:hAnsi="Times New Roman" w:cs="Times New Roman"/>
          <w:color w:val="000000"/>
        </w:rPr>
        <w:t xml:space="preserve"> v krajine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9F2A29" w:rsidRDefault="006635B8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vedia zdôvodniť </w:t>
      </w:r>
      <w:r w:rsidR="009F2A29" w:rsidRPr="00382BB3">
        <w:rPr>
          <w:rStyle w:val="normaltextrun"/>
          <w:rFonts w:ascii="Times New Roman" w:hAnsi="Times New Roman" w:cs="Times New Roman"/>
          <w:color w:val="000000"/>
        </w:rPr>
        <w:t>vznik pásmovitosti Zeme a jej dopad na život,</w:t>
      </w:r>
    </w:p>
    <w:p w:rsidR="009F2A29" w:rsidRDefault="009F2A29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vedia vyjadriť názor na alternatívne zdroje energie</w:t>
      </w:r>
      <w:r w:rsidR="00060E16" w:rsidRPr="00382BB3">
        <w:rPr>
          <w:rStyle w:val="normaltextrun"/>
          <w:rFonts w:ascii="Times New Roman" w:hAnsi="Times New Roman" w:cs="Times New Roman"/>
          <w:color w:val="000000"/>
        </w:rPr>
        <w:t>,</w:t>
      </w:r>
    </w:p>
    <w:p w:rsidR="00060E16" w:rsidRDefault="00B40DFF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diskutujú </w:t>
      </w:r>
      <w:r w:rsidR="00060E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 význame vzduchu pre život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060E16" w:rsidRDefault="00060E16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dokážu naplánovať, realizovať a vyhodnotiť experiment a pozorovanie,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060E16" w:rsidRDefault="00060E16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uvedomujú si dopad globálneho znečistenia vzduchu a vedia identifikovať rizikové faktory,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060E16" w:rsidRDefault="00060E16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uvedomujú si hrozbu ovládania vzdušného priestoru v historickom i súčasnom kontexte,</w:t>
      </w:r>
    </w:p>
    <w:p w:rsidR="00060E16" w:rsidRDefault="00060E16" w:rsidP="006007EF">
      <w:pPr>
        <w:pStyle w:val="Odsekzoznamu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dokážu zhodnotiť predpoveď počasia z praktického hľadiska, </w:t>
      </w:r>
    </w:p>
    <w:p w:rsidR="00D23FC7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dokážu 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analyzovať a kriticky posúdiť informácie z rôznych zdrojov, </w:t>
      </w:r>
    </w:p>
    <w:p w:rsidR="00D23FC7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dokážu </w:t>
      </w:r>
      <w:r w:rsidR="00D23FC7" w:rsidRPr="00091655">
        <w:rPr>
          <w:rFonts w:ascii="Times New Roman" w:hAnsi="Times New Roman" w:cs="Times New Roman"/>
          <w:color w:val="000000"/>
          <w:shd w:val="clear" w:color="auto" w:fill="FFFFFF"/>
        </w:rPr>
        <w:t>vyvodiť a sformulovať základné podmienky života,</w:t>
      </w:r>
    </w:p>
    <w:p w:rsidR="00EF6407" w:rsidRPr="00091655" w:rsidRDefault="0085288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sú schopní 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diskutovať, argument</w:t>
      </w:r>
      <w:r w:rsidR="00091655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vať</w:t>
      </w:r>
      <w:r w:rsidR="00091655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 </w:t>
      </w:r>
      <w:r w:rsidR="00D23FC7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prezentovať výsledky svojej práce </w:t>
      </w:r>
      <w:r w:rsidR="00870A2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 tíme.</w:t>
      </w:r>
    </w:p>
    <w:p w:rsidR="00DA19A8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lastRenderedPageBreak/>
        <w:pict>
          <v:rect id="Obdĺžnik 11" o:spid="_x0000_s1031" style="position:absolute;left:0;text-align:left;margin-left:0;margin-top:0;width:25.3pt;height:36.3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" fillcolor="#b5e34f" stroked="f" strokeweight="1pt">
            <w10:wrap anchorx="margin"/>
          </v:rect>
        </w:pict>
      </w:r>
      <w:r w:rsidR="008B0E56">
        <w:rPr>
          <w:lang w:eastAsia="sk-SK"/>
        </w:rPr>
        <w:t>OBSAH PREDMETU</w:t>
      </w:r>
    </w:p>
    <w:p w:rsidR="00A371E5" w:rsidRDefault="00A371E5" w:rsidP="00B40DFF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C77C4B">
        <w:rPr>
          <w:rFonts w:ascii="Times New Roman" w:hAnsi="Times New Roman" w:cs="Times New Roman"/>
          <w:lang w:eastAsia="sk-SK"/>
        </w:rPr>
        <w:t xml:space="preserve">Obsah </w:t>
      </w:r>
      <w:r w:rsidR="00C77C4B">
        <w:rPr>
          <w:rFonts w:ascii="Times New Roman" w:hAnsi="Times New Roman" w:cs="Times New Roman"/>
          <w:lang w:eastAsia="sk-SK"/>
        </w:rPr>
        <w:t xml:space="preserve">voliteľného predmetu </w:t>
      </w:r>
      <w:r w:rsidRPr="00C77C4B">
        <w:rPr>
          <w:rFonts w:ascii="Times New Roman" w:hAnsi="Times New Roman" w:cs="Times New Roman"/>
          <w:lang w:eastAsia="sk-SK"/>
        </w:rPr>
        <w:t>Fenomén</w:t>
      </w:r>
      <w:r w:rsidR="00C77C4B">
        <w:rPr>
          <w:rFonts w:ascii="Times New Roman" w:hAnsi="Times New Roman" w:cs="Times New Roman"/>
          <w:lang w:eastAsia="sk-SK"/>
        </w:rPr>
        <w:t>y</w:t>
      </w:r>
      <w:r w:rsidRPr="00C77C4B">
        <w:rPr>
          <w:rFonts w:ascii="Times New Roman" w:hAnsi="Times New Roman" w:cs="Times New Roman"/>
          <w:lang w:eastAsia="sk-SK"/>
        </w:rPr>
        <w:t xml:space="preserve"> sveta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="00060E16">
        <w:rPr>
          <w:rFonts w:ascii="Times New Roman" w:hAnsi="Times New Roman" w:cs="Times New Roman"/>
          <w:lang w:eastAsia="sk-SK"/>
        </w:rPr>
        <w:t>VZDUCH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Pr="00C77C4B">
        <w:rPr>
          <w:rFonts w:ascii="Times New Roman" w:hAnsi="Times New Roman" w:cs="Times New Roman"/>
          <w:lang w:eastAsia="sk-SK"/>
        </w:rPr>
        <w:t xml:space="preserve">je </w:t>
      </w:r>
      <w:r w:rsidR="00870A2E">
        <w:rPr>
          <w:rFonts w:ascii="Times New Roman" w:hAnsi="Times New Roman" w:cs="Times New Roman"/>
          <w:lang w:eastAsia="sk-SK"/>
        </w:rPr>
        <w:t>roz</w:t>
      </w:r>
      <w:r w:rsidRPr="00C77C4B">
        <w:rPr>
          <w:rFonts w:ascii="Times New Roman" w:hAnsi="Times New Roman" w:cs="Times New Roman"/>
          <w:lang w:eastAsia="sk-SK"/>
        </w:rPr>
        <w:t>členený na 4 perspektívy a 12 vzdelávacích</w:t>
      </w:r>
      <w:r w:rsidR="00B40DFF">
        <w:rPr>
          <w:rFonts w:ascii="Times New Roman" w:hAnsi="Times New Roman" w:cs="Times New Roman"/>
          <w:lang w:eastAsia="sk-SK"/>
        </w:rPr>
        <w:t xml:space="preserve"> modelov, pričom každá </w:t>
      </w:r>
      <w:r w:rsidR="00C77C4B">
        <w:rPr>
          <w:rFonts w:ascii="Times New Roman" w:hAnsi="Times New Roman" w:cs="Times New Roman"/>
          <w:lang w:eastAsia="sk-SK"/>
        </w:rPr>
        <w:t>per</w:t>
      </w:r>
      <w:r w:rsidRPr="00C77C4B">
        <w:rPr>
          <w:rFonts w:ascii="Times New Roman" w:hAnsi="Times New Roman" w:cs="Times New Roman"/>
          <w:lang w:eastAsia="sk-SK"/>
        </w:rPr>
        <w:t>spektíva obsahuje 3 vzd</w:t>
      </w:r>
      <w:r w:rsidR="00C77C4B">
        <w:rPr>
          <w:rFonts w:ascii="Times New Roman" w:hAnsi="Times New Roman" w:cs="Times New Roman"/>
          <w:lang w:eastAsia="sk-SK"/>
        </w:rPr>
        <w:t>e</w:t>
      </w:r>
      <w:r w:rsidRPr="00C77C4B">
        <w:rPr>
          <w:rFonts w:ascii="Times New Roman" w:hAnsi="Times New Roman" w:cs="Times New Roman"/>
          <w:lang w:eastAsia="sk-SK"/>
        </w:rPr>
        <w:t>l</w:t>
      </w:r>
      <w:r w:rsidR="00C77C4B">
        <w:rPr>
          <w:rFonts w:ascii="Times New Roman" w:hAnsi="Times New Roman" w:cs="Times New Roman"/>
          <w:lang w:eastAsia="sk-SK"/>
        </w:rPr>
        <w:t xml:space="preserve">ávacie modely. Vzdelávací model je ucelená téma, ktorá rozvíja danú perspektívu. </w:t>
      </w:r>
      <w:r w:rsidR="00B40DFF" w:rsidRPr="00D67DED">
        <w:rPr>
          <w:rFonts w:ascii="Times New Roman" w:hAnsi="Times New Roman" w:cs="Times New Roman"/>
          <w:lang w:eastAsia="sk-SK"/>
        </w:rPr>
        <w:t>P</w:t>
      </w:r>
      <w:r w:rsidR="00B40DFF">
        <w:rPr>
          <w:rFonts w:ascii="Times New Roman" w:hAnsi="Times New Roman" w:cs="Times New Roman"/>
          <w:lang w:eastAsia="sk-SK"/>
        </w:rPr>
        <w:t>ozostáva z 3 – 5 vzdelávacích aktivít napojených na obsah vzdelávacích videí BBC</w:t>
      </w:r>
      <w:r w:rsidR="00B40DFF" w:rsidRPr="00D67DED">
        <w:rPr>
          <w:rFonts w:ascii="Times New Roman" w:hAnsi="Times New Roman" w:cs="Times New Roman"/>
          <w:lang w:eastAsia="sk-SK"/>
        </w:rPr>
        <w:t>. V</w:t>
      </w:r>
      <w:r w:rsidR="00B40DFF">
        <w:rPr>
          <w:rFonts w:ascii="Times New Roman" w:hAnsi="Times New Roman" w:cs="Times New Roman"/>
          <w:lang w:eastAsia="sk-SK"/>
        </w:rPr>
        <w:t xml:space="preserve">zdelávacie modely sú zamerané na </w:t>
      </w:r>
      <w:r w:rsidR="00870A2E">
        <w:rPr>
          <w:rFonts w:ascii="Times New Roman" w:hAnsi="Times New Roman" w:cs="Times New Roman"/>
          <w:lang w:eastAsia="sk-SK"/>
        </w:rPr>
        <w:t xml:space="preserve">nasledujúce </w:t>
      </w:r>
      <w:r w:rsidR="00B40DFF">
        <w:rPr>
          <w:rFonts w:ascii="Times New Roman" w:hAnsi="Times New Roman" w:cs="Times New Roman"/>
          <w:lang w:eastAsia="sk-SK"/>
        </w:rPr>
        <w:t>témy</w:t>
      </w:r>
      <w:r w:rsidR="00B40DFF" w:rsidRPr="00D67DED">
        <w:rPr>
          <w:rFonts w:ascii="Times New Roman" w:hAnsi="Times New Roman" w:cs="Times New Roman"/>
          <w:lang w:eastAsia="sk-SK"/>
        </w:rPr>
        <w:t xml:space="preserve">: </w:t>
      </w:r>
    </w:p>
    <w:p w:rsidR="00B14A4D" w:rsidRPr="002A3038" w:rsidRDefault="00B14A4D" w:rsidP="006007EF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funguje</w:t>
      </w:r>
      <w:r w:rsidR="00B40DFF"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67C22" w:rsidRP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Atmosféra Zeme</w:t>
      </w:r>
    </w:p>
    <w:p w:rsidR="00767C22" w:rsidRP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Podnebie od rovníka k pólom</w:t>
      </w:r>
    </w:p>
    <w:p w:rsid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Vietor ako tvorca a ničiteľ </w:t>
      </w:r>
    </w:p>
    <w:p w:rsidR="00B14A4D" w:rsidRPr="002A3038" w:rsidRDefault="00B14A4D" w:rsidP="00767C22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nás ovplyvňuje</w:t>
      </w:r>
      <w:r w:rsidR="00B40DFF"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060E16" w:rsidRPr="00060E16" w:rsidRDefault="00060E16" w:rsidP="00060E16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60E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Bez vzduchu to nejde</w:t>
      </w:r>
    </w:p>
    <w:p w:rsidR="00060E16" w:rsidRPr="00060E16" w:rsidRDefault="00060E16" w:rsidP="00060E16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60E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Energia vetra</w:t>
      </w:r>
    </w:p>
    <w:p w:rsidR="00060E16" w:rsidRDefault="00060E16" w:rsidP="00060E16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60E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Znečistenie ovzdušia </w:t>
      </w:r>
    </w:p>
    <w:p w:rsidR="00B14A4D" w:rsidRPr="002A3038" w:rsidRDefault="00B14A4D" w:rsidP="00060E16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Akú má históriu</w:t>
      </w:r>
      <w:r w:rsidR="00B40DFF"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67C22" w:rsidRP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Civilizácie a zmeny klímy</w:t>
      </w:r>
    </w:p>
    <w:p w:rsidR="00767C22" w:rsidRP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Učíme sa lietať</w:t>
      </w:r>
    </w:p>
    <w:p w:rsid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Komu patrí vzdušný priestor </w:t>
      </w:r>
    </w:p>
    <w:p w:rsidR="00B14A4D" w:rsidRPr="002A3038" w:rsidRDefault="00B14A4D" w:rsidP="00767C22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jedinečný</w:t>
      </w:r>
      <w:r w:rsidR="00B40DFF" w:rsidRPr="002A3038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Predpoveď počasia</w:t>
      </w:r>
    </w:p>
    <w:p w:rsidR="00767C22" w:rsidRP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Využitie vzdušného prúdenia</w:t>
      </w:r>
    </w:p>
    <w:p w:rsidR="00767C22" w:rsidRDefault="00767C22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7C2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Vákuum </w:t>
      </w:r>
    </w:p>
    <w:p w:rsidR="00B40DFF" w:rsidRDefault="00B40DFF" w:rsidP="00B40DFF">
      <w:pPr>
        <w:pStyle w:val="Odsekzoznamu"/>
        <w:spacing w:after="0" w:line="360" w:lineRule="auto"/>
        <w:ind w:left="792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2A3038" w:rsidRPr="00B14A4D" w:rsidRDefault="00B14A4D" w:rsidP="002A3038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B14A4D">
        <w:rPr>
          <w:rFonts w:ascii="Times New Roman" w:hAnsi="Times New Roman" w:cs="Times New Roman"/>
          <w:lang w:eastAsia="sk-SK"/>
        </w:rPr>
        <w:lastRenderedPageBreak/>
        <w:t>V obsahu predmetu Fenom</w:t>
      </w:r>
      <w:r w:rsidR="00B40DFF">
        <w:rPr>
          <w:rFonts w:ascii="Times New Roman" w:hAnsi="Times New Roman" w:cs="Times New Roman"/>
          <w:lang w:eastAsia="sk-SK"/>
        </w:rPr>
        <w:t>ény sveta</w:t>
      </w:r>
      <w:r w:rsidR="000424FB">
        <w:rPr>
          <w:rFonts w:ascii="Times New Roman" w:hAnsi="Times New Roman" w:cs="Times New Roman"/>
          <w:lang w:eastAsia="sk-SK"/>
        </w:rPr>
        <w:t xml:space="preserve"> VZDUCH</w:t>
      </w:r>
      <w:r w:rsidR="00B40DFF">
        <w:rPr>
          <w:rFonts w:ascii="Times New Roman" w:hAnsi="Times New Roman" w:cs="Times New Roman"/>
          <w:lang w:eastAsia="sk-SK"/>
        </w:rPr>
        <w:t xml:space="preserve"> odporúčame vyčleniť </w:t>
      </w:r>
      <w:r w:rsidRPr="00B14A4D">
        <w:rPr>
          <w:rFonts w:ascii="Times New Roman" w:hAnsi="Times New Roman" w:cs="Times New Roman"/>
          <w:lang w:eastAsia="sk-SK"/>
        </w:rPr>
        <w:t xml:space="preserve">úvodné hodiny </w:t>
      </w:r>
      <w:r w:rsidR="00413C77">
        <w:rPr>
          <w:rFonts w:ascii="Times New Roman" w:hAnsi="Times New Roman" w:cs="Times New Roman"/>
          <w:lang w:eastAsia="sk-SK"/>
        </w:rPr>
        <w:t>na oboznámenie</w:t>
      </w:r>
      <w:r w:rsidR="00B40DFF">
        <w:rPr>
          <w:rFonts w:ascii="Times New Roman" w:hAnsi="Times New Roman" w:cs="Times New Roman"/>
          <w:lang w:eastAsia="sk-SK"/>
        </w:rPr>
        <w:t xml:space="preserve"> s predmetom a </w:t>
      </w:r>
      <w:r w:rsidR="00413C77">
        <w:rPr>
          <w:rFonts w:ascii="Times New Roman" w:hAnsi="Times New Roman" w:cs="Times New Roman"/>
          <w:lang w:eastAsia="sk-SK"/>
        </w:rPr>
        <w:t>rozdelenie</w:t>
      </w:r>
      <w:r w:rsidR="00413C77" w:rsidRPr="00B14A4D">
        <w:rPr>
          <w:rFonts w:ascii="Times New Roman" w:hAnsi="Times New Roman" w:cs="Times New Roman"/>
          <w:lang w:eastAsia="sk-SK"/>
        </w:rPr>
        <w:t xml:space="preserve"> </w:t>
      </w:r>
      <w:r w:rsidRPr="00B14A4D">
        <w:rPr>
          <w:rFonts w:ascii="Times New Roman" w:hAnsi="Times New Roman" w:cs="Times New Roman"/>
          <w:lang w:eastAsia="sk-SK"/>
        </w:rPr>
        <w:t xml:space="preserve">žiakov do tímov. </w:t>
      </w:r>
      <w:r w:rsidR="00BD5B67">
        <w:rPr>
          <w:rFonts w:ascii="Times New Roman" w:hAnsi="Times New Roman" w:cs="Times New Roman"/>
          <w:lang w:eastAsia="sk-SK"/>
        </w:rPr>
        <w:t>V priebehu realizácie jednotlivých obsahových častí (perspektív) odporúčame zaradiť hodinu opakovania. V záverečnej fáze</w:t>
      </w:r>
      <w:r w:rsidR="00B40DFF">
        <w:rPr>
          <w:rFonts w:ascii="Times New Roman" w:hAnsi="Times New Roman" w:cs="Times New Roman"/>
          <w:lang w:eastAsia="sk-SK"/>
        </w:rPr>
        <w:t xml:space="preserve"> je vhodné</w:t>
      </w:r>
      <w:r w:rsidR="00BD5B67">
        <w:rPr>
          <w:rFonts w:ascii="Times New Roman" w:hAnsi="Times New Roman" w:cs="Times New Roman"/>
          <w:lang w:eastAsia="sk-SK"/>
        </w:rPr>
        <w:t xml:space="preserve"> vymedziť hodiny na prezentáciu žiackych vedomostí a zručností. </w:t>
      </w:r>
    </w:p>
    <w:p w:rsidR="00767C22" w:rsidRDefault="00767C22" w:rsidP="002A3038">
      <w:pPr>
        <w:spacing w:line="276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2A3038" w:rsidRDefault="002A3038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F6171A" w:rsidRPr="008A7B35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2" o:spid="_x0000_s1030" style="position:absolute;left:0;text-align:left;margin-left:0;margin-top:-.05pt;width:25.3pt;height:36.3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" fillcolor="#b5e34f" stroked="f" strokeweight="1pt">
            <w10:wrap anchorx="margin"/>
          </v:rect>
        </w:pict>
      </w:r>
      <w:r w:rsidR="008B0E56" w:rsidRPr="00382BB3">
        <w:rPr>
          <w:shd w:val="clear" w:color="auto" w:fill="auto"/>
          <w:lang w:eastAsia="sk-SK"/>
        </w:rPr>
        <w:t>PODMIENKY A ROZSAH VYUČOVANIA</w:t>
      </w:r>
    </w:p>
    <w:p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Škola si môže vytvoriť nový predmet na základe poznámky č. 3a rámcového učebného plánu</w:t>
      </w:r>
      <w:r w:rsidR="008B66F2">
        <w:rPr>
          <w:rStyle w:val="normaltextrun"/>
          <w:rFonts w:ascii="Times New Roman" w:hAnsi="Times New Roman" w:cs="Times New Roman"/>
          <w:color w:val="000000"/>
        </w:rPr>
        <w:t>: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382BB3">
        <w:rPr>
          <w:rStyle w:val="normaltextrun"/>
          <w:rFonts w:ascii="Times New Roman" w:hAnsi="Times New Roman" w:cs="Times New Roman"/>
          <w:i/>
          <w:color w:val="000000"/>
        </w:rPr>
        <w:t>„Voliteľné (disponibilné) hodiny použije škola na dotvorenie školského vzdelávacieho programu. Voliteľné (disponibilné) hodiny je možné využiť na: c.) vyučovacie predmety, ktoré si škola sama zvolí a sama si pripraví ich obsah, vrátane predmetov vytvárajúcich profiláciu školy a experimentálne overených inovačných programov zavedených do vyučovacej praxe.“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C77C4B" w:rsidRDefault="00B14A4D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Pre voliteľný predmet Fenomény sveta </w:t>
      </w:r>
      <w:r w:rsidR="00767C22" w:rsidRPr="00382BB3">
        <w:rPr>
          <w:rStyle w:val="normaltextrun"/>
          <w:rFonts w:ascii="Times New Roman" w:hAnsi="Times New Roman" w:cs="Times New Roman"/>
          <w:color w:val="000000"/>
        </w:rPr>
        <w:t>VZDUCH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navrhujeme vyčleniť spolu 33 vyučovacích hodín ročne. V tematickom pláne je m</w:t>
      </w:r>
      <w:r w:rsidR="00B40DFF" w:rsidRPr="00382BB3">
        <w:rPr>
          <w:rStyle w:val="normaltextrun"/>
          <w:rFonts w:ascii="Times New Roman" w:hAnsi="Times New Roman" w:cs="Times New Roman"/>
          <w:color w:val="000000"/>
        </w:rPr>
        <w:t>ožné vyučovať 1 hodinu týždenne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alebo 2 hodiny každý druhý týždeň. </w:t>
      </w:r>
      <w:r w:rsidR="00C77C4B" w:rsidRPr="00382BB3">
        <w:rPr>
          <w:rStyle w:val="normaltextrun"/>
          <w:rFonts w:ascii="Times New Roman" w:hAnsi="Times New Roman" w:cs="Times New Roman"/>
          <w:color w:val="000000"/>
        </w:rPr>
        <w:t xml:space="preserve">Učebné osnovy predmetu Fenomény sveta </w:t>
      </w:r>
      <w:r w:rsidR="00767C22" w:rsidRPr="00382BB3">
        <w:rPr>
          <w:rStyle w:val="normaltextrun"/>
          <w:rFonts w:ascii="Times New Roman" w:hAnsi="Times New Roman" w:cs="Times New Roman"/>
          <w:color w:val="000000"/>
        </w:rPr>
        <w:t>VZDUCH</w:t>
      </w:r>
      <w:r w:rsidR="00852882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77C4B" w:rsidRPr="00382BB3">
        <w:rPr>
          <w:rStyle w:val="normaltextrun"/>
          <w:rFonts w:ascii="Times New Roman" w:hAnsi="Times New Roman" w:cs="Times New Roman"/>
          <w:color w:val="000000"/>
        </w:rPr>
        <w:t>môže učiteľ tvorivo modifikovať v rámci školského vzdelávacieho programu v závislosti od zvoleného ročníka, potrieb a záujmu žiakov, učiteľov, regiónu a podobne.</w:t>
      </w:r>
      <w:r w:rsidR="00C77C4B" w:rsidRPr="00A371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D5B67" w:rsidRDefault="00BD5B67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2A3038" w:rsidRDefault="002A3038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B40DFF" w:rsidRPr="00D67DED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3" o:spid="_x0000_s1029" style="position:absolute;left:0;text-align:left;margin-left:0;margin-top:-.05pt;width:25.3pt;height:36.3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" fillcolor="#b5e34f" stroked="f" strokeweight="1pt">
            <w10:wrap anchorx="margin"/>
          </v:rect>
        </w:pict>
      </w:r>
      <w:r w:rsidR="00B40DFF" w:rsidRPr="005105C9">
        <w:rPr>
          <w:shd w:val="clear" w:color="auto" w:fill="auto"/>
          <w:lang w:eastAsia="sk-SK"/>
        </w:rPr>
        <w:t xml:space="preserve">KĽÚČOVÉ </w:t>
      </w:r>
      <w:r w:rsidR="00413C77" w:rsidRPr="005105C9">
        <w:rPr>
          <w:shd w:val="clear" w:color="auto" w:fill="auto"/>
          <w:lang w:eastAsia="sk-SK"/>
        </w:rPr>
        <w:t>KOMPETE</w:t>
      </w:r>
      <w:r w:rsidR="00413C77">
        <w:rPr>
          <w:shd w:val="clear" w:color="auto" w:fill="auto"/>
          <w:lang w:eastAsia="sk-SK"/>
        </w:rPr>
        <w:t>NCI</w:t>
      </w:r>
      <w:r w:rsidR="00413C77" w:rsidRPr="005105C9">
        <w:rPr>
          <w:shd w:val="clear" w:color="auto" w:fill="auto"/>
          <w:lang w:eastAsia="sk-SK"/>
        </w:rPr>
        <w:t xml:space="preserve">E </w:t>
      </w:r>
      <w:r w:rsidR="00B40DFF" w:rsidRPr="005105C9">
        <w:rPr>
          <w:shd w:val="clear" w:color="auto" w:fill="auto"/>
          <w:lang w:eastAsia="sk-SK"/>
        </w:rPr>
        <w:t>A ZRUČNOSTI</w:t>
      </w:r>
    </w:p>
    <w:p w:rsidR="00B40DFF" w:rsidRPr="00D67DED" w:rsidRDefault="00B40DFF" w:rsidP="00CE3D98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Vzdelávacie aktivity modelov reflektujú </w:t>
      </w:r>
      <w:r w:rsidRPr="00382BB3">
        <w:rPr>
          <w:rStyle w:val="normaltextrun"/>
          <w:rFonts w:ascii="Times New Roman" w:hAnsi="Times New Roman" w:cs="Times New Roman"/>
        </w:rPr>
        <w:t>rôznorodosť žiakov </w:t>
      </w:r>
      <w:r w:rsidR="005650EB">
        <w:rPr>
          <w:rStyle w:val="normaltextrun"/>
          <w:rFonts w:ascii="Times New Roman" w:hAnsi="Times New Roman" w:cs="Times New Roman"/>
        </w:rPr>
        <w:t xml:space="preserve">a </w:t>
      </w:r>
      <w:r w:rsidRPr="00382BB3">
        <w:rPr>
          <w:rStyle w:val="normaltextrun"/>
          <w:rFonts w:ascii="Times New Roman" w:hAnsi="Times New Roman" w:cs="Times New Roman"/>
        </w:rPr>
        <w:t>smerujú k rozvoju kompetencií: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kritické myslenie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  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komunikačné schopnosti a prezentačné zručnosti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tvorivosť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zodpovednosť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schopnosť pracovať v tíme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lastRenderedPageBreak/>
        <w:t>čítanie a počúvanie s porozumením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:rsidR="00B40DFF" w:rsidRPr="00D67DED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4" o:spid="_x0000_s1028" style="position:absolute;left:0;text-align:left;margin-left:0;margin-top:0;width:25.3pt;height:36.3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" fillcolor="#b5e34f" stroked="f" strokeweight="1pt">
            <w10:wrap anchorx="margin"/>
          </v:rect>
        </w:pict>
      </w:r>
      <w:r w:rsidR="00B40DFF" w:rsidRPr="00D67DED">
        <w:rPr>
          <w:lang w:eastAsia="sk-SK"/>
        </w:rPr>
        <w:t>METÓDY VÝUČBY</w:t>
      </w:r>
    </w:p>
    <w:p w:rsidR="00B40DFF" w:rsidRPr="00D67DED" w:rsidRDefault="00B40DFF" w:rsidP="00CE3D9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Vzdelávacie modely pozostávajú z aktivít, pri ktorých sa uplatňujú rôzne metódy výučby. Pre  potr</w:t>
      </w:r>
      <w:r w:rsidR="0037523F">
        <w:rPr>
          <w:rFonts w:ascii="Times New Roman" w:eastAsia="Times New Roman" w:hAnsi="Times New Roman" w:cs="Times New Roman"/>
          <w:color w:val="000000"/>
          <w:lang w:eastAsia="sk-SK"/>
        </w:rPr>
        <w:t xml:space="preserve">eby tvorby vzdelávacích modelov 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boli vybrané metódy</w:t>
      </w:r>
      <w:r w:rsidR="0037523F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výučby, ktoré sú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 rámci aktivít využívané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 rôznej miere: </w:t>
      </w:r>
      <w:r w:rsidR="0037523F">
        <w:rPr>
          <w:rFonts w:ascii="Times New Roman" w:eastAsia="Times New Roman" w:hAnsi="Times New Roman" w:cs="Times New Roman"/>
          <w:lang w:eastAsia="sk-SK"/>
        </w:rPr>
        <w:t> </w:t>
      </w:r>
    </w:p>
    <w:p w:rsidR="00B40DFF" w:rsidRPr="00D67DED" w:rsidRDefault="00B40DFF" w:rsidP="00B40DFF">
      <w:pPr>
        <w:pStyle w:val="Odsekzoznamu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etódy riadenej výučby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23AFB">
        <w:rPr>
          <w:rFonts w:ascii="Times New Roman" w:eastAsia="Times New Roman" w:hAnsi="Times New Roman" w:cs="Times New Roman"/>
          <w:color w:val="000000"/>
          <w:lang w:eastAsia="sk-SK"/>
        </w:rPr>
        <w:t> 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k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inestetické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metódy výučby,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obrátené vyučovanie,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metódy diferencovanej výučby,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bádateľské metódy,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projektové metódy vyučovania,</w:t>
      </w:r>
    </w:p>
    <w:p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idaktické hry, gamifikácia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="00523AFB">
        <w:rPr>
          <w:rFonts w:ascii="Times New Roman" w:eastAsia="Times New Roman" w:hAnsi="Times New Roman" w:cs="Times New Roman"/>
          <w:color w:val="000000"/>
          <w:lang w:eastAsia="sk-SK"/>
        </w:rPr>
        <w:t>  </w:t>
      </w:r>
    </w:p>
    <w:p w:rsidR="00FA2EC7" w:rsidRPr="00091655" w:rsidRDefault="00FA2EC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091655">
        <w:rPr>
          <w:rFonts w:ascii="Times New Roman" w:eastAsia="Times New Roman" w:hAnsi="Times New Roman" w:cs="Times New Roman"/>
          <w:lang w:eastAsia="sk-SK"/>
        </w:rPr>
        <w:t>  </w:t>
      </w:r>
    </w:p>
    <w:p w:rsidR="007F018B" w:rsidRDefault="007F018B" w:rsidP="007F018B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br w:type="page"/>
      </w:r>
    </w:p>
    <w:p w:rsidR="00C77C4B" w:rsidRPr="0083659D" w:rsidRDefault="00C35563" w:rsidP="00CE3D98">
      <w:pPr>
        <w:pStyle w:val="Podnadpis1"/>
        <w:rPr>
          <w:lang w:eastAsia="sk-SK"/>
        </w:rPr>
      </w:pPr>
      <w:r>
        <w:rPr>
          <w:rStyle w:val="Podnadpis1Char"/>
          <w:b/>
        </w:rPr>
        <w:lastRenderedPageBreak/>
        <w:pict>
          <v:rect id="Obdĺžnik 15" o:spid="_x0000_s1027" style="position:absolute;left:0;text-align:left;margin-left:0;margin-top:0;width:25.3pt;height:36.3pt;z-index:251687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" fillcolor="#b5e34f" stroked="f" strokeweight="1pt">
            <w10:wrap anchorx="margin"/>
          </v:rect>
        </w:pict>
      </w:r>
      <w:r w:rsidR="00C77C4B" w:rsidRPr="0083659D">
        <w:rPr>
          <w:lang w:eastAsia="sk-SK"/>
        </w:rPr>
        <w:t>VZDELÁVACÍ ŠTANDARD</w:t>
      </w:r>
    </w:p>
    <w:p w:rsidR="00CE3D98" w:rsidRDefault="00CE3D98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sk-SK"/>
        </w:rPr>
      </w:pPr>
    </w:p>
    <w:p w:rsidR="005E1FCB" w:rsidRPr="00B35C25" w:rsidRDefault="005E1FCB" w:rsidP="00B35C25">
      <w:pPr>
        <w:pStyle w:val="Tabnadpis"/>
        <w:rPr>
          <w:rStyle w:val="TabnadpisChar"/>
          <w:b/>
        </w:rPr>
      </w:pPr>
      <w:r w:rsidRPr="00B35C25">
        <w:rPr>
          <w:rStyle w:val="TabnadpisChar"/>
          <w:b/>
        </w:rPr>
        <w:t>AKO FUNGUJE</w:t>
      </w:r>
      <w:r w:rsidR="00B40DFF" w:rsidRPr="00B35C25">
        <w:rPr>
          <w:rStyle w:val="TabnadpisChar"/>
          <w:b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B713B9">
        <w:trPr>
          <w:trHeight w:val="476"/>
        </w:trPr>
        <w:tc>
          <w:tcPr>
            <w:tcW w:w="13994" w:type="dxa"/>
            <w:gridSpan w:val="2"/>
            <w:vAlign w:val="center"/>
          </w:tcPr>
          <w:p w:rsidR="00D720BD" w:rsidRPr="009C21B0" w:rsidRDefault="00A85167" w:rsidP="00B713B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b/>
                <w:lang w:eastAsia="sk-SK"/>
              </w:rPr>
              <w:t>Atmosféra Zeme</w:t>
            </w:r>
          </w:p>
        </w:tc>
      </w:tr>
      <w:tr w:rsidR="00D720BD" w:rsidRPr="005E1FCB" w:rsidTr="00A23BC4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 xml:space="preserve">Vymenovať základné zložky vzduchu. 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Vysvetliť pôsobenie gravitačnej sily Zeme na telesá.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Porovnať vlastnosti vrstiev atmosféry.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Zdôvodniť dôležitosť atmosféry pre život na Zemi.</w:t>
            </w:r>
          </w:p>
          <w:p w:rsidR="00D720BD" w:rsidRPr="005E1FCB" w:rsidRDefault="00A85167" w:rsidP="00A85167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Vysvetliť zmeny v ovzduší so stúpajúcou výškou.</w:t>
            </w:r>
          </w:p>
        </w:tc>
        <w:tc>
          <w:tcPr>
            <w:tcW w:w="6997" w:type="dxa"/>
            <w:vAlign w:val="center"/>
          </w:tcPr>
          <w:p w:rsidR="00A85167" w:rsidRPr="00A85167" w:rsidRDefault="00A85167" w:rsidP="00A8516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vzduch, ovzdušie, atmosféra, zloženie a vrstvy atmosféry, atmosférický tlak, kyslík, ozón, troposféra, stratosféra, mezosféra, termosféra</w:t>
            </w:r>
          </w:p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0BD" w:rsidRPr="005E1FCB" w:rsidTr="00B713B9">
        <w:trPr>
          <w:trHeight w:val="544"/>
        </w:trPr>
        <w:tc>
          <w:tcPr>
            <w:tcW w:w="13994" w:type="dxa"/>
            <w:gridSpan w:val="2"/>
            <w:vAlign w:val="center"/>
          </w:tcPr>
          <w:p w:rsidR="00D720BD" w:rsidRPr="00A36D76" w:rsidRDefault="00A85167" w:rsidP="00B713B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b/>
                <w:lang w:eastAsia="sk-SK"/>
              </w:rPr>
              <w:t>Podnebie od rovníka k pólom</w:t>
            </w:r>
          </w:p>
        </w:tc>
      </w:tr>
      <w:tr w:rsidR="00D720BD" w:rsidRPr="005E1FCB" w:rsidTr="00CE3D98">
        <w:trPr>
          <w:trHeight w:val="4077"/>
        </w:trPr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 xml:space="preserve">Porovnať prírodné podmienky v podnebných pásmach. 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 xml:space="preserve">Vysvetliť vznik usporiadania rastlinstva a živočíšstva na Zemi do pásiem (šírkovú pásmovitosť). 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Priradiť k jednotlivým šírkovým pásmam typické rastlinné druhy a dva druhy živočíchov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A85167" w:rsidRPr="00A85167" w:rsidRDefault="00A85167" w:rsidP="00A8516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Analyzovať príčiny vzdušného prúdenia.</w:t>
            </w:r>
          </w:p>
          <w:p w:rsidR="00D720BD" w:rsidRPr="005E1FCB" w:rsidRDefault="00A85167" w:rsidP="00A85167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Interpretovať vplyv Severoatlantického prúdu a prevládajúceho západného prúdenia vzduchu na vznik podnebných pásiem Európy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.</w:t>
            </w:r>
            <w:r w:rsidR="00D720BD"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6997" w:type="dxa"/>
            <w:vAlign w:val="center"/>
          </w:tcPr>
          <w:p w:rsidR="00D720BD" w:rsidRPr="005E1FCB" w:rsidRDefault="00A85167" w:rsidP="00A8516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A85167">
              <w:rPr>
                <w:rFonts w:ascii="Times New Roman" w:eastAsia="Times New Roman" w:hAnsi="Times New Roman" w:cs="Times New Roman"/>
                <w:lang w:eastAsia="sk-SK"/>
              </w:rPr>
              <w:t>prúdenie v atmosfére, cirkulácia atmosféry, podnebné pásma, teplé, mierne a studené pásmo, pasáty, západné vetry, východné vetry, tlak, teplota, vlhkosť vzduchu</w:t>
            </w:r>
          </w:p>
        </w:tc>
      </w:tr>
      <w:tr w:rsidR="00D720BD" w:rsidRPr="005E1FCB" w:rsidTr="00B713B9">
        <w:trPr>
          <w:trHeight w:val="708"/>
        </w:trPr>
        <w:tc>
          <w:tcPr>
            <w:tcW w:w="13994" w:type="dxa"/>
            <w:gridSpan w:val="2"/>
            <w:vAlign w:val="center"/>
          </w:tcPr>
          <w:p w:rsidR="00D720BD" w:rsidRPr="00A36D76" w:rsidRDefault="009C21B0" w:rsidP="00B713B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Vietor ako tvorca a ničiteľ</w:t>
            </w:r>
          </w:p>
        </w:tc>
      </w:tr>
      <w:tr w:rsidR="00D720BD" w:rsidRPr="005E1FCB" w:rsidTr="00A23BC4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Overiť experimentom pohyb vzduchu a dôvody jeho vzniku.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Formulovať zákonitosti pohybu vzduchu. 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Charakterizovať kľúčové procesy a formy súvisiace s činnosťou vetra v krajine.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Porovnať rozdiely v podnebí západných a východných oblastí kontinentov.</w:t>
            </w:r>
          </w:p>
          <w:p w:rsidR="00D720BD" w:rsidRPr="009C21B0" w:rsidRDefault="009C21B0" w:rsidP="00C77DCA">
            <w:pPr>
              <w:pStyle w:val="Odsekzoznamu"/>
              <w:numPr>
                <w:ilvl w:val="0"/>
                <w:numId w:val="7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Interpretovať vplyv pasátov na vznik púští a polopúští.</w:t>
            </w:r>
          </w:p>
        </w:tc>
        <w:tc>
          <w:tcPr>
            <w:tcW w:w="6997" w:type="dxa"/>
            <w:vAlign w:val="center"/>
          </w:tcPr>
          <w:p w:rsidR="00D720BD" w:rsidRPr="005E1FCB" w:rsidRDefault="009C21B0" w:rsidP="009C21B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vietor, pohyb vzduchu, prúdenie vzduchu, veterná erózia, púšť, duny, skalný hríb, snežná búrka, pieskové more</w:t>
            </w:r>
          </w:p>
        </w:tc>
      </w:tr>
    </w:tbl>
    <w:p w:rsidR="00C77DCA" w:rsidRDefault="00C77DCA" w:rsidP="00C77DCA">
      <w:pPr>
        <w:pStyle w:val="Tabnadpis"/>
      </w:pPr>
    </w:p>
    <w:p w:rsidR="00C77DCA" w:rsidRDefault="00C77DCA" w:rsidP="00C77DCA">
      <w:pPr>
        <w:pStyle w:val="Tabnadpis"/>
      </w:pPr>
    </w:p>
    <w:p w:rsidR="00BD5B67" w:rsidRPr="007F018B" w:rsidRDefault="00BD5B67" w:rsidP="00C77DCA">
      <w:pPr>
        <w:pStyle w:val="Tabnadpis"/>
      </w:pPr>
      <w:r w:rsidRPr="007F018B">
        <w:t>AKO NÁS OVPLYVŇUJE</w:t>
      </w:r>
      <w:r w:rsidR="00B40DFF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C06172">
        <w:tc>
          <w:tcPr>
            <w:tcW w:w="13994" w:type="dxa"/>
            <w:gridSpan w:val="2"/>
          </w:tcPr>
          <w:p w:rsidR="00D720BD" w:rsidRPr="009C21B0" w:rsidRDefault="009C21B0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b/>
                <w:lang w:eastAsia="sk-SK"/>
              </w:rPr>
              <w:t>Bez vzduchu to nejde</w:t>
            </w:r>
          </w:p>
        </w:tc>
      </w:tr>
      <w:tr w:rsidR="00D720BD" w:rsidRPr="005E1FCB" w:rsidTr="00C77DCA">
        <w:trPr>
          <w:trHeight w:val="3744"/>
        </w:trPr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Vysvetliť význam procesu dýchania pre život. 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Popísať podľa schémy časti dýchacej sústavy a ich význam v</w:t>
            </w:r>
            <w:r w:rsidR="00CB442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procese dýchania. 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Orientovať sa v informáciách súvisiacich so zdravým životným štýlom a ochranou zdravia.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Objasniť proces dýchania u človeka. </w:t>
            </w:r>
          </w:p>
          <w:p w:rsidR="009C21B0" w:rsidRPr="009C21B0" w:rsidRDefault="009C21B0" w:rsidP="00C77DCA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Uskutočniť jednoduchý pokus alebo pozorovanie</w:t>
            </w:r>
            <w:r w:rsidR="00565DED">
              <w:rPr>
                <w:rFonts w:ascii="Times New Roman" w:eastAsia="Times New Roman" w:hAnsi="Times New Roman" w:cs="Times New Roman"/>
                <w:lang w:eastAsia="sk-SK"/>
              </w:rPr>
              <w:t xml:space="preserve"> zamerané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 na skúmanie životných procesov organizmov. </w:t>
            </w:r>
          </w:p>
          <w:p w:rsidR="00D720BD" w:rsidRPr="007F018B" w:rsidRDefault="009C21B0" w:rsidP="00C77DCA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Objaviť praktickou skúsenosťou súvislosť medzi fyzickou záťažou a</w:t>
            </w:r>
            <w:r w:rsidR="00CB442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dýchaním.</w:t>
            </w:r>
          </w:p>
        </w:tc>
        <w:tc>
          <w:tcPr>
            <w:tcW w:w="6997" w:type="dxa"/>
          </w:tcPr>
          <w:p w:rsidR="00D720BD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Default="009C21B0" w:rsidP="009C21B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dýchanie, pľúca, bránica, vitálna kapacita pľúc, frekvencia dýchania, objem vzduchu, stavba dýchacej sústavy, pulz, fyzická aktivita, záťaž, rýchlosť spotreby kyslíka, srdce, krv, oxid uhličitý</w:t>
            </w:r>
          </w:p>
          <w:p w:rsidR="00D720BD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9C21B0" w:rsidRDefault="009C21B0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Energia vetra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Zdôvodniť význam merania sily a rýchlosti vetra.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Vymenovať alternatívne zdroje energie a</w:t>
            </w:r>
            <w:r w:rsidR="001157C3">
              <w:rPr>
                <w:rFonts w:ascii="Times New Roman" w:eastAsia="Times New Roman" w:hAnsi="Times New Roman" w:cs="Times New Roman"/>
                <w:lang w:eastAsia="sk-SK"/>
              </w:rPr>
              <w:t xml:space="preserve"> ozrejmiť 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ich využívanie v</w:t>
            </w:r>
            <w:r w:rsidR="00060B23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súčasnosti.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Vyjadriť postoj a názor na veterné elektrárne.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Analyzovať prejav účinku vetra.</w:t>
            </w:r>
          </w:p>
          <w:p w:rsidR="00D720BD" w:rsidRPr="00BD5B67" w:rsidRDefault="009C21B0" w:rsidP="009C21B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Odmerať silu vetra vybraným nástrojom, určiť jeho rozsah a chybu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merania.</w:t>
            </w:r>
          </w:p>
        </w:tc>
        <w:tc>
          <w:tcPr>
            <w:tcW w:w="6997" w:type="dxa"/>
            <w:vAlign w:val="center"/>
          </w:tcPr>
          <w:p w:rsidR="00D720BD" w:rsidRPr="005E1FCB" w:rsidRDefault="009C21B0" w:rsidP="009C21B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ietor, B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eaufortova stupnica, sila a rýchlosť vetra, účinky vetra, energia, veterná elektráreň, veterný park, obnoviteľný zdroj energie, trvalo udržateľný, trecia sila, more, vlny, plachetnice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9C21B0" w:rsidRDefault="009C21B0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b/>
                <w:lang w:eastAsia="sk-SK"/>
              </w:rPr>
              <w:t>Znečistenie ovzdušia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7F018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Posúdiť vplyv vybraných látok na životné prostredie. 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Vysvetliť vznik smogu a jeho vplyv na životné prostredie.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Zistiť pozitíva a negatíva zásahu človeka do zložiek životného prostredia.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Navrhnúť opatrenia na zníženie znečistenia ovzdušia vo svojom okolí.</w:t>
            </w:r>
          </w:p>
          <w:p w:rsidR="009C21B0" w:rsidRPr="009C21B0" w:rsidRDefault="009C21B0" w:rsidP="009C21B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 xml:space="preserve">Objaviť súvislosť medzi znečistením vzduchu a lokalizáciou aglomerácií. </w:t>
            </w:r>
          </w:p>
          <w:p w:rsidR="00D720BD" w:rsidRPr="007F018B" w:rsidRDefault="009C21B0" w:rsidP="009C21B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Argumentovať o pozitívach a negatívach priemyslu, dopravy, energetiky, poľnohospodárstva, ťažby nerastných surovín.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ab/>
            </w:r>
            <w:r w:rsidR="00D720BD" w:rsidRPr="00D720BD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6997" w:type="dxa"/>
            <w:vAlign w:val="center"/>
          </w:tcPr>
          <w:p w:rsidR="00D720BD" w:rsidRPr="005E1FCB" w:rsidRDefault="009C21B0" w:rsidP="009C21B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vzduch, znečistenie, smog, emisie, oxid uhličitý a uhoľnatý, oxidy dusíka a</w:t>
            </w:r>
            <w:r w:rsidR="00060B23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síry, fosílne palivá, skleníkové plyny, peľ, sadze, spaľovne, inverzia, doba ľadová, zmeny klímy, otepľovanie</w:t>
            </w:r>
          </w:p>
        </w:tc>
      </w:tr>
    </w:tbl>
    <w:p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7F018B" w:rsidRPr="0083659D" w:rsidRDefault="007F018B" w:rsidP="00C77DCA">
      <w:pPr>
        <w:pStyle w:val="Tabnadpis"/>
      </w:pPr>
      <w:r w:rsidRPr="0083659D">
        <w:lastRenderedPageBreak/>
        <w:t>AKÚ MÁ HISTÓRIU</w:t>
      </w:r>
      <w:r w:rsidR="00B40DFF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F7F0F" w:rsidRPr="005E1FCB" w:rsidTr="00FF7F0F"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RPr="005E1FCB" w:rsidTr="0075756F">
        <w:tc>
          <w:tcPr>
            <w:tcW w:w="13994" w:type="dxa"/>
            <w:gridSpan w:val="2"/>
          </w:tcPr>
          <w:p w:rsidR="00FF7F0F" w:rsidRPr="002F6FEE" w:rsidRDefault="009C21B0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b/>
                <w:lang w:eastAsia="sk-SK"/>
              </w:rPr>
              <w:t>Civilizácie a zmeny klímy</w:t>
            </w:r>
          </w:p>
        </w:tc>
      </w:tr>
      <w:tr w:rsidR="00FF7F0F" w:rsidRPr="005E1FCB" w:rsidTr="00B62822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C21B0" w:rsidRDefault="009C21B0" w:rsidP="009C21B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Vysvetliť vzťah medzi prírodnými podmienkami a vznikom, rozvojom a zánikom civilizácií.</w:t>
            </w:r>
          </w:p>
          <w:p w:rsidR="009C21B0" w:rsidRDefault="009C21B0" w:rsidP="009C21B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Identifikovať poznatky obyvateľov starých civili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zácií, ktoré nám slúžia dodnes.</w:t>
            </w:r>
          </w:p>
          <w:p w:rsidR="009C21B0" w:rsidRDefault="009C21B0" w:rsidP="009C21B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Vedieť interpretovať dostupné historické pramene z daného historického obdobia.</w:t>
            </w:r>
          </w:p>
          <w:p w:rsidR="002530C8" w:rsidRDefault="009C21B0" w:rsidP="009C21B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Objaviť rôzne teórie konca doby ľadovej.</w:t>
            </w:r>
          </w:p>
          <w:p w:rsidR="009C21B0" w:rsidRDefault="009C21B0" w:rsidP="009C21B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Zdôvodniť a argumentačne podchytiť te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óriu zániku veľkej civilizácie.</w:t>
            </w:r>
          </w:p>
          <w:p w:rsidR="00FF7F0F" w:rsidRPr="00FF7F0F" w:rsidRDefault="009C21B0" w:rsidP="009C21B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Zaujať stanovisko k dopadu klimatických zmien na súčasnosť.</w:t>
            </w:r>
            <w:r w:rsidR="00FF7F0F" w:rsidRPr="00FF7F0F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6997" w:type="dxa"/>
          </w:tcPr>
          <w:p w:rsidR="00FF7F0F" w:rsidRPr="005E1FCB" w:rsidRDefault="009C21B0" w:rsidP="009C21B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C21B0">
              <w:rPr>
                <w:rFonts w:ascii="Times New Roman" w:eastAsia="Times New Roman" w:hAnsi="Times New Roman" w:cs="Times New Roman"/>
                <w:lang w:eastAsia="sk-SK"/>
              </w:rPr>
              <w:t>doba ľadová, prašné búrky, homo neanderthalensis, homo sapiens sapiens, klimatické zmeny, tundra, mamut, uhlíková metóda, nálezisko, préria, hospodárska kríza, sucho, zánik civilizácie</w:t>
            </w:r>
          </w:p>
        </w:tc>
      </w:tr>
      <w:tr w:rsidR="00FF7F0F" w:rsidRPr="005E1FCB" w:rsidTr="00B62822">
        <w:tc>
          <w:tcPr>
            <w:tcW w:w="13994" w:type="dxa"/>
            <w:gridSpan w:val="2"/>
          </w:tcPr>
          <w:p w:rsidR="00FF7F0F" w:rsidRPr="002F6FEE" w:rsidRDefault="002F6FEE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b/>
                <w:lang w:eastAsia="sk-SK"/>
              </w:rPr>
              <w:t>Učíme sa lietať</w:t>
            </w:r>
          </w:p>
        </w:tc>
      </w:tr>
      <w:tr w:rsidR="00FF7F0F" w:rsidRPr="005E1FCB" w:rsidTr="00C77DCA">
        <w:trPr>
          <w:trHeight w:val="3534"/>
        </w:trPr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Vystihnúť základné znaky začiatku leteckej dopravy.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Formulovať otázky a zdôvodniť potrebu ľudstva naučiť sa lietať.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Urobiť rozbor historických prameňov z daného historického obdobia.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Vyhľadať objavy vedúce k vzniku modernej leteckej dopravy.</w:t>
            </w:r>
          </w:p>
          <w:p w:rsidR="002530C8" w:rsidRDefault="002F6FEE" w:rsidP="002F6FEE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Preskúmať etapy vývoja letectva. </w:t>
            </w:r>
          </w:p>
          <w:p w:rsidR="00FF7F0F" w:rsidRPr="0083659D" w:rsidRDefault="002F6FEE" w:rsidP="002F6FEE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Argumentovať na príkladoch vplyv rozvoja letectva na rozvoj civilizácie. </w:t>
            </w:r>
          </w:p>
        </w:tc>
        <w:tc>
          <w:tcPr>
            <w:tcW w:w="6997" w:type="dxa"/>
            <w:vAlign w:val="center"/>
          </w:tcPr>
          <w:p w:rsidR="00FF7F0F" w:rsidRPr="005E1FCB" w:rsidRDefault="002F6FEE" w:rsidP="002F6FE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letectvo, letecká doprava, teplovzdušný a vodíkový balón, lietadlo, vesmírna loď, prvý prelet Atlantiku, cesta na Mesiac, vesmírne preteky, posolstvo, vesmír, prúdový motor, ťah, nasávanie</w:t>
            </w:r>
          </w:p>
        </w:tc>
      </w:tr>
      <w:tr w:rsidR="00FF7F0F" w:rsidRPr="005E1FCB" w:rsidTr="00B62822">
        <w:tc>
          <w:tcPr>
            <w:tcW w:w="13994" w:type="dxa"/>
            <w:gridSpan w:val="2"/>
          </w:tcPr>
          <w:p w:rsidR="00FF7F0F" w:rsidRPr="002F6FEE" w:rsidRDefault="002F6FEE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b/>
                <w:lang w:eastAsia="sk-SK"/>
              </w:rPr>
              <w:t>Komu patrí vzdušný priestor</w:t>
            </w:r>
          </w:p>
        </w:tc>
      </w:tr>
      <w:tr w:rsidR="00FF7F0F" w:rsidRPr="005E1FCB" w:rsidTr="00B62822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Vymedziť kľúčové etapy v procese ovládnutia vzdušného priestoru od </w:t>
            </w:r>
            <w:r w:rsidR="001157C3" w:rsidRPr="002F6FEE">
              <w:rPr>
                <w:rFonts w:ascii="Times New Roman" w:eastAsia="Times New Roman" w:hAnsi="Times New Roman" w:cs="Times New Roman"/>
                <w:lang w:eastAsia="sk-SK"/>
              </w:rPr>
              <w:t>začiatku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 20. </w:t>
            </w:r>
            <w:r w:rsidR="001157C3" w:rsidRPr="002F6FEE">
              <w:rPr>
                <w:rFonts w:ascii="Times New Roman" w:eastAsia="Times New Roman" w:hAnsi="Times New Roman" w:cs="Times New Roman"/>
                <w:lang w:eastAsia="sk-SK"/>
              </w:rPr>
              <w:t>storočia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1157C3" w:rsidRPr="002F6FE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  <w:r w:rsidR="00547842">
              <w:rPr>
                <w:rFonts w:ascii="Times New Roman" w:eastAsia="Times New Roman" w:hAnsi="Times New Roman" w:cs="Times New Roman"/>
                <w:lang w:eastAsia="sk-SK"/>
              </w:rPr>
              <w:t>ž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 po </w:t>
            </w:r>
            <w:r w:rsidR="001157C3">
              <w:rPr>
                <w:rFonts w:ascii="Times New Roman" w:eastAsia="Times New Roman" w:hAnsi="Times New Roman" w:cs="Times New Roman"/>
                <w:lang w:eastAsia="sk-SK"/>
              </w:rPr>
              <w:t>súčasnosť.</w:t>
            </w:r>
          </w:p>
          <w:p w:rsidR="002530C8" w:rsidRDefault="002F6FEE" w:rsidP="002F6FEE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Rozpoznať vplyv bipolárneho sveta na rozvoj v oblasti letectva.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Analyzovať údaje z vizuálneho zdroja informácií.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Posúdiť možnosti leteckého snímkovania ako zdroja informácií v</w:t>
            </w:r>
            <w:r w:rsidR="00547842">
              <w:rPr>
                <w:rFonts w:ascii="Times New Roman" w:eastAsia="Times New Roman" w:hAnsi="Times New Roman" w:cs="Times New Roman"/>
                <w:lang w:eastAsia="sk-SK"/>
              </w:rPr>
              <w:t> minulosti</w:t>
            </w:r>
            <w:r w:rsidR="00547842"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i v súčasnosti.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Uvedomiť si dopad využitia letectva </w:t>
            </w:r>
            <w:r w:rsidR="00547842">
              <w:rPr>
                <w:rFonts w:ascii="Times New Roman" w:eastAsia="Times New Roman" w:hAnsi="Times New Roman" w:cs="Times New Roman"/>
                <w:lang w:eastAsia="sk-SK"/>
              </w:rPr>
              <w:t>na</w:t>
            </w:r>
            <w:r w:rsidR="00547842"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vojnové účely.</w:t>
            </w:r>
          </w:p>
          <w:p w:rsidR="00FF7F0F" w:rsidRPr="0083659D" w:rsidRDefault="002F6FEE" w:rsidP="002F6FEE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Zaujať postoj k pozitívnym i negatívnym dop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adom vedeckého pokroku ľudstva.</w:t>
            </w:r>
          </w:p>
        </w:tc>
        <w:tc>
          <w:tcPr>
            <w:tcW w:w="6997" w:type="dxa"/>
            <w:vAlign w:val="center"/>
          </w:tcPr>
          <w:p w:rsidR="00FF7F0F" w:rsidRPr="005E1FCB" w:rsidRDefault="002F6FEE" w:rsidP="002F6FE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prvá a druhá svetová vojna, prieskumné lety, letecká fotografia, bombardovanie, jadrová hrozba, studená vojna, letecká doprava 21. storočia, letectvo, vesmír, raketa</w:t>
            </w:r>
          </w:p>
        </w:tc>
      </w:tr>
    </w:tbl>
    <w:p w:rsidR="0083659D" w:rsidRDefault="0083659D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C77DCA" w:rsidRDefault="00C77DCA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892B04" w:rsidP="00C77DCA">
      <w:pPr>
        <w:pStyle w:val="Tabnadpis"/>
      </w:pPr>
      <w:r>
        <w:t>V ČOM</w:t>
      </w:r>
      <w:r w:rsidR="00275369">
        <w:t xml:space="preserve"> JE </w:t>
      </w:r>
      <w:r w:rsidR="002F6FEE">
        <w:t>JEDINEČNÝ</w:t>
      </w:r>
      <w:r w:rsidR="00B40DFF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3659D" w:rsidTr="00FF7F0F"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Tr="00665FF5">
        <w:tc>
          <w:tcPr>
            <w:tcW w:w="13994" w:type="dxa"/>
            <w:gridSpan w:val="2"/>
          </w:tcPr>
          <w:p w:rsidR="00FF7F0F" w:rsidRPr="002F6FEE" w:rsidRDefault="002F6FEE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b/>
                <w:lang w:eastAsia="sk-SK"/>
              </w:rPr>
              <w:t>Predpoveď počasia</w:t>
            </w:r>
          </w:p>
        </w:tc>
      </w:tr>
      <w:tr w:rsidR="0083659D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4E0562" w:rsidRPr="00892B04" w:rsidRDefault="004E0562" w:rsidP="004E0562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892B04">
              <w:rPr>
                <w:rFonts w:ascii="Times New Roman" w:eastAsia="Times New Roman" w:hAnsi="Times New Roman" w:cs="Times New Roman"/>
                <w:lang w:eastAsia="sk-SK"/>
              </w:rPr>
              <w:t>Zhodnotiť vplyv prírodných podmienok na prevládajúce počasie.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Vedieť vyhodnotiť meteorologické pozorovania a merania. 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Porovnať možnosti predpovedania počasia v minulosti a súčasnosti.</w:t>
            </w:r>
          </w:p>
          <w:p w:rsidR="002530C8" w:rsidRDefault="002F6FEE" w:rsidP="002F6FEE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Objaviť súvislosť meteorologických prístrojov s tvorbou predpovede počasia.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Interpretovať aktuálnu synoptickú mapu Európy.</w:t>
            </w:r>
          </w:p>
          <w:p w:rsidR="00275369" w:rsidRPr="00275369" w:rsidRDefault="002F6FEE" w:rsidP="002F6FEE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Navrhnúť predpoveď počasia na základe stanovených parametrov.</w:t>
            </w:r>
          </w:p>
        </w:tc>
        <w:tc>
          <w:tcPr>
            <w:tcW w:w="6997" w:type="dxa"/>
          </w:tcPr>
          <w:p w:rsidR="0083659D" w:rsidRDefault="002F6FEE" w:rsidP="002F6FE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počasie, predpoveď, dáta, meteorológia, meteorologická stanica, meteorologický balón, meteorologické družice a satelity, synoptická mapa, dýzové prúdenie, vzduchová hmota, premenlivosť</w:t>
            </w:r>
          </w:p>
        </w:tc>
      </w:tr>
      <w:tr w:rsidR="00275369" w:rsidTr="000A215B">
        <w:tc>
          <w:tcPr>
            <w:tcW w:w="13994" w:type="dxa"/>
            <w:gridSpan w:val="2"/>
          </w:tcPr>
          <w:p w:rsidR="00275369" w:rsidRPr="002F6FEE" w:rsidRDefault="002F6FEE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b/>
                <w:lang w:eastAsia="sk-SK"/>
              </w:rPr>
              <w:t>Využitie vzdušného prúdenia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Zdôvodniť adaptáciu stavovcov na prirodzené prostredie a spôsob života. Rozlíšiť pojmy tlaková sila a tlak. 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Vysvetliť na jednoduchých príkladoch vzájomnú premenu foriem energie a zákon zachovania energie.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Riešiť problémy postupom: formulovanie problému – vyslovenie hypotézy – realizácia pokusov a meraní – spracovanie, posúdenie a interpretovanie výsledkov pokusov a meraní.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Overiť experimentom princíp výmeny teplého 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studeného vzduchu v</w:t>
            </w:r>
            <w:r w:rsidR="00B113B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atmosfére.</w:t>
            </w:r>
          </w:p>
          <w:p w:rsidR="00275369" w:rsidRPr="00275369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Objaviť a sformulovať hypotézy využiti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a vzdušného prúdenia v</w:t>
            </w:r>
            <w:r w:rsidR="00B113B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prírode.</w:t>
            </w:r>
          </w:p>
        </w:tc>
        <w:tc>
          <w:tcPr>
            <w:tcW w:w="6997" w:type="dxa"/>
          </w:tcPr>
          <w:p w:rsidR="00275369" w:rsidRDefault="002F6FEE" w:rsidP="00B113B5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vzdušné prúdenie, výstupné prúdenie, teplota</w:t>
            </w:r>
            <w:r w:rsidR="002530C8">
              <w:rPr>
                <w:rFonts w:ascii="Times New Roman" w:eastAsia="Times New Roman" w:hAnsi="Times New Roman" w:cs="Times New Roman"/>
                <w:lang w:eastAsia="sk-SK"/>
              </w:rPr>
              <w:t xml:space="preserve"> vzduchu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, tlak</w:t>
            </w:r>
            <w:r w:rsidR="002530C8">
              <w:rPr>
                <w:rFonts w:ascii="Times New Roman" w:eastAsia="Times New Roman" w:hAnsi="Times New Roman" w:cs="Times New Roman"/>
                <w:lang w:eastAsia="sk-SK"/>
              </w:rPr>
              <w:t xml:space="preserve"> vzduchu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, vzduch, vietor, sila a energia vetra, elektrická energia, veterné mlyny, aerodynamický tvar, migrácie vtákov, rozširovanie semien, plachetnica, </w:t>
            </w:r>
            <w:r w:rsidR="00B113B5" w:rsidRPr="002F6FEE">
              <w:rPr>
                <w:rFonts w:ascii="Times New Roman" w:eastAsia="Times New Roman" w:hAnsi="Times New Roman" w:cs="Times New Roman"/>
                <w:lang w:eastAsia="sk-SK"/>
              </w:rPr>
              <w:t>paragl</w:t>
            </w:r>
            <w:r w:rsidR="00B113B5">
              <w:rPr>
                <w:rFonts w:ascii="Times New Roman" w:eastAsia="Times New Roman" w:hAnsi="Times New Roman" w:cs="Times New Roman"/>
                <w:lang w:eastAsia="sk-SK"/>
              </w:rPr>
              <w:t>aj</w:t>
            </w:r>
            <w:r w:rsidR="00B113B5" w:rsidRPr="002F6FEE">
              <w:rPr>
                <w:rFonts w:ascii="Times New Roman" w:eastAsia="Times New Roman" w:hAnsi="Times New Roman" w:cs="Times New Roman"/>
                <w:lang w:eastAsia="sk-SK"/>
              </w:rPr>
              <w:t>ding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, čínsky drak</w:t>
            </w:r>
          </w:p>
        </w:tc>
      </w:tr>
      <w:tr w:rsidR="00275369" w:rsidTr="004A7117">
        <w:tc>
          <w:tcPr>
            <w:tcW w:w="13994" w:type="dxa"/>
            <w:gridSpan w:val="2"/>
          </w:tcPr>
          <w:p w:rsidR="00275369" w:rsidRPr="002F6FEE" w:rsidRDefault="002F6FEE" w:rsidP="00951457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b/>
                <w:lang w:eastAsia="sk-SK"/>
              </w:rPr>
              <w:t>Vákuum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Žiak na konci druhého stupňa základnej školy vie/dokáže: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Interpretovať predstavu, čo je to vákuum. 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Poznať spôsoby a možnosti využitia vákua.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Vy</w:t>
            </w:r>
            <w:r w:rsidR="001157C3">
              <w:rPr>
                <w:rFonts w:ascii="Times New Roman" w:eastAsia="Times New Roman" w:hAnsi="Times New Roman" w:cs="Times New Roman"/>
                <w:lang w:eastAsia="sk-SK"/>
              </w:rPr>
              <w:t>svetliť vybrané javy správania</w:t>
            </w: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 xml:space="preserve"> telies v plynoch.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Analyzovať vlastnosti vákua na základe experimentu.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Navrhnúť hypotézu správania telesa vo vákuu a overiť ju.</w:t>
            </w:r>
          </w:p>
          <w:p w:rsidR="002F6FEE" w:rsidRDefault="002F6FEE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Zdôvodniť praktické využitie vákua v každodennom živote.</w:t>
            </w:r>
          </w:p>
          <w:p w:rsidR="00275369" w:rsidRPr="002F6FEE" w:rsidRDefault="00275369" w:rsidP="002F6FE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997" w:type="dxa"/>
          </w:tcPr>
          <w:p w:rsidR="00275369" w:rsidRDefault="002F6FEE" w:rsidP="002F6FE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F6FEE">
              <w:rPr>
                <w:rFonts w:ascii="Times New Roman" w:eastAsia="Times New Roman" w:hAnsi="Times New Roman" w:cs="Times New Roman"/>
                <w:lang w:eastAsia="sk-SK"/>
              </w:rPr>
              <w:t>vákuum, podtlak, vlastnosti vákua, využitie vákua, sušenie mrazom, sublimácia, komora, vesmír, gravitácia, teleso, zrýchlenie, voľný pád, trvanlivosť</w:t>
            </w:r>
          </w:p>
        </w:tc>
      </w:tr>
    </w:tbl>
    <w:p w:rsidR="002F6FEE" w:rsidRDefault="002F6FEE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sectPr w:rsidR="002F6FEE" w:rsidSect="00531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3" w:rsidRDefault="00C35563" w:rsidP="00091655">
      <w:pPr>
        <w:spacing w:after="0" w:line="240" w:lineRule="auto"/>
      </w:pPr>
      <w:r>
        <w:separator/>
      </w:r>
    </w:p>
  </w:endnote>
  <w:endnote w:type="continuationSeparator" w:id="0">
    <w:p w:rsidR="00C35563" w:rsidRDefault="00C35563" w:rsidP="0009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B3" w:rsidRDefault="00382B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565271"/>
      <w:docPartObj>
        <w:docPartGallery w:val="Page Numbers (Bottom of Page)"/>
        <w:docPartUnique/>
      </w:docPartObj>
    </w:sdtPr>
    <w:sdtEndPr/>
    <w:sdtContent>
      <w:p w:rsidR="007F018B" w:rsidRDefault="007849AF">
        <w:pPr>
          <w:pStyle w:val="Pta"/>
          <w:jc w:val="right"/>
        </w:pPr>
        <w:r>
          <w:fldChar w:fldCharType="begin"/>
        </w:r>
        <w:r w:rsidR="007F018B">
          <w:instrText>PAGE   \* MERGEFORMAT</w:instrText>
        </w:r>
        <w:r>
          <w:fldChar w:fldCharType="separate"/>
        </w:r>
        <w:r w:rsidR="00B75585">
          <w:rPr>
            <w:noProof/>
          </w:rPr>
          <w:t>2</w:t>
        </w:r>
        <w:r>
          <w:fldChar w:fldCharType="end"/>
        </w:r>
      </w:p>
    </w:sdtContent>
  </w:sdt>
  <w:p w:rsidR="007F018B" w:rsidRDefault="007F01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B3" w:rsidRDefault="00382B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3" w:rsidRDefault="00C35563" w:rsidP="00091655">
      <w:pPr>
        <w:spacing w:after="0" w:line="240" w:lineRule="auto"/>
      </w:pPr>
      <w:r>
        <w:separator/>
      </w:r>
    </w:p>
  </w:footnote>
  <w:footnote w:type="continuationSeparator" w:id="0">
    <w:p w:rsidR="00C35563" w:rsidRDefault="00C35563" w:rsidP="0009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B3" w:rsidRDefault="00C35563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96032" o:spid="_x0000_s2050" type="#_x0000_t75" style="position:absolute;margin-left:0;margin-top:0;width:972pt;height:810pt;z-index:-251657216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5" w:rsidRPr="00BD13F8" w:rsidRDefault="00C35563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96033" o:spid="_x0000_s2051" type="#_x0000_t75" style="position:absolute;margin-left:0;margin-top:0;width:972pt;height:810pt;z-index:-251656192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91655" w:rsidRPr="00BD13F8">
      <w:rPr>
        <w:rFonts w:ascii="Times New Roman" w:hAnsi="Times New Roman" w:cs="Times New Roman"/>
        <w:sz w:val="20"/>
        <w:szCs w:val="20"/>
      </w:rPr>
      <w:t xml:space="preserve">Fenomény sveta </w:t>
    </w:r>
    <w:r w:rsidR="00B16901">
      <w:rPr>
        <w:rFonts w:ascii="Times New Roman" w:hAnsi="Times New Roman" w:cs="Times New Roman"/>
        <w:sz w:val="20"/>
        <w:szCs w:val="20"/>
      </w:rPr>
      <w:t>VZDUCH</w:t>
    </w:r>
    <w:r w:rsidR="00091655" w:rsidRPr="00BD13F8">
      <w:rPr>
        <w:rFonts w:ascii="Times New Roman" w:hAnsi="Times New Roman" w:cs="Times New Roman"/>
        <w:sz w:val="20"/>
        <w:szCs w:val="20"/>
      </w:rPr>
      <w:t xml:space="preserve"> (voliteľný predmet) – nižšie stredné vzdelávanie</w: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B3" w:rsidRDefault="00C35563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96031" o:spid="_x0000_s2049" type="#_x0000_t75" style="position:absolute;margin-left:0;margin-top:0;width:972pt;height:810pt;z-index:-251658240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41B"/>
    <w:multiLevelType w:val="hybridMultilevel"/>
    <w:tmpl w:val="9160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72B"/>
    <w:multiLevelType w:val="hybridMultilevel"/>
    <w:tmpl w:val="CC9C33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79E"/>
    <w:multiLevelType w:val="hybridMultilevel"/>
    <w:tmpl w:val="1BE6A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66D"/>
    <w:multiLevelType w:val="hybridMultilevel"/>
    <w:tmpl w:val="899EFF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921DA"/>
    <w:multiLevelType w:val="hybridMultilevel"/>
    <w:tmpl w:val="A740F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150B"/>
    <w:multiLevelType w:val="hybridMultilevel"/>
    <w:tmpl w:val="1A767E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D06"/>
    <w:multiLevelType w:val="hybridMultilevel"/>
    <w:tmpl w:val="0E0C42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F1628"/>
    <w:multiLevelType w:val="hybridMultilevel"/>
    <w:tmpl w:val="86C831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642"/>
    <w:multiLevelType w:val="hybridMultilevel"/>
    <w:tmpl w:val="F1D64D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490"/>
    <w:multiLevelType w:val="hybridMultilevel"/>
    <w:tmpl w:val="86807B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AE4"/>
    <w:multiLevelType w:val="hybridMultilevel"/>
    <w:tmpl w:val="4D24B0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D5F"/>
    <w:multiLevelType w:val="hybridMultilevel"/>
    <w:tmpl w:val="A66E64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B1FDE"/>
    <w:multiLevelType w:val="hybridMultilevel"/>
    <w:tmpl w:val="6840B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A40A2"/>
    <w:multiLevelType w:val="hybridMultilevel"/>
    <w:tmpl w:val="79900F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40B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571264"/>
    <w:multiLevelType w:val="hybridMultilevel"/>
    <w:tmpl w:val="5B44B6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01ADD"/>
    <w:multiLevelType w:val="hybridMultilevel"/>
    <w:tmpl w:val="91E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4335"/>
    <w:multiLevelType w:val="hybridMultilevel"/>
    <w:tmpl w:val="FAF2C2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7A94"/>
    <w:multiLevelType w:val="hybridMultilevel"/>
    <w:tmpl w:val="CB54D1E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426D"/>
    <w:multiLevelType w:val="hybridMultilevel"/>
    <w:tmpl w:val="0D781F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"/>
  </w:num>
  <w:num w:numId="5">
    <w:abstractNumId w:val="4"/>
  </w:num>
  <w:num w:numId="6">
    <w:abstractNumId w:val="5"/>
  </w:num>
  <w:num w:numId="7">
    <w:abstractNumId w:val="18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7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915"/>
    <w:rsid w:val="000424FB"/>
    <w:rsid w:val="000453E5"/>
    <w:rsid w:val="00046A9A"/>
    <w:rsid w:val="00060B23"/>
    <w:rsid w:val="00060E16"/>
    <w:rsid w:val="000642F3"/>
    <w:rsid w:val="000764C7"/>
    <w:rsid w:val="00091655"/>
    <w:rsid w:val="000E72F3"/>
    <w:rsid w:val="001157C3"/>
    <w:rsid w:val="0014345B"/>
    <w:rsid w:val="001B3B6B"/>
    <w:rsid w:val="002530C8"/>
    <w:rsid w:val="00275369"/>
    <w:rsid w:val="002A3038"/>
    <w:rsid w:val="002C6EA6"/>
    <w:rsid w:val="002F6FEE"/>
    <w:rsid w:val="00333366"/>
    <w:rsid w:val="0037523F"/>
    <w:rsid w:val="0037636E"/>
    <w:rsid w:val="00381C84"/>
    <w:rsid w:val="00382BB3"/>
    <w:rsid w:val="003854E8"/>
    <w:rsid w:val="00397DB6"/>
    <w:rsid w:val="003A3051"/>
    <w:rsid w:val="004042B7"/>
    <w:rsid w:val="004106E6"/>
    <w:rsid w:val="00413C77"/>
    <w:rsid w:val="00466C5E"/>
    <w:rsid w:val="00492546"/>
    <w:rsid w:val="004B29BA"/>
    <w:rsid w:val="004C02FF"/>
    <w:rsid w:val="004E0562"/>
    <w:rsid w:val="00506A46"/>
    <w:rsid w:val="005105C9"/>
    <w:rsid w:val="00523AFB"/>
    <w:rsid w:val="00531448"/>
    <w:rsid w:val="00547842"/>
    <w:rsid w:val="005650EB"/>
    <w:rsid w:val="00565DED"/>
    <w:rsid w:val="005E1FCB"/>
    <w:rsid w:val="006007EF"/>
    <w:rsid w:val="00636D95"/>
    <w:rsid w:val="00644967"/>
    <w:rsid w:val="006635B8"/>
    <w:rsid w:val="00696621"/>
    <w:rsid w:val="0070170E"/>
    <w:rsid w:val="00726F31"/>
    <w:rsid w:val="00767C22"/>
    <w:rsid w:val="00775D4A"/>
    <w:rsid w:val="007849AF"/>
    <w:rsid w:val="007E35CD"/>
    <w:rsid w:val="007F018B"/>
    <w:rsid w:val="0083659D"/>
    <w:rsid w:val="00852882"/>
    <w:rsid w:val="00857254"/>
    <w:rsid w:val="00861E48"/>
    <w:rsid w:val="00870A2E"/>
    <w:rsid w:val="00892B04"/>
    <w:rsid w:val="008A7B35"/>
    <w:rsid w:val="008B0E56"/>
    <w:rsid w:val="008B66F2"/>
    <w:rsid w:val="008D18C2"/>
    <w:rsid w:val="008E5843"/>
    <w:rsid w:val="00913596"/>
    <w:rsid w:val="00921B73"/>
    <w:rsid w:val="00951457"/>
    <w:rsid w:val="00973EC2"/>
    <w:rsid w:val="009C21B0"/>
    <w:rsid w:val="009C5FFC"/>
    <w:rsid w:val="009F2A29"/>
    <w:rsid w:val="00A011B4"/>
    <w:rsid w:val="00A34A99"/>
    <w:rsid w:val="00A36D76"/>
    <w:rsid w:val="00A371E5"/>
    <w:rsid w:val="00A85167"/>
    <w:rsid w:val="00AB7BB0"/>
    <w:rsid w:val="00AF5915"/>
    <w:rsid w:val="00B113B5"/>
    <w:rsid w:val="00B14A4D"/>
    <w:rsid w:val="00B16901"/>
    <w:rsid w:val="00B21EA3"/>
    <w:rsid w:val="00B35A79"/>
    <w:rsid w:val="00B35C25"/>
    <w:rsid w:val="00B40DFF"/>
    <w:rsid w:val="00B51543"/>
    <w:rsid w:val="00B713B9"/>
    <w:rsid w:val="00B75585"/>
    <w:rsid w:val="00BD13F8"/>
    <w:rsid w:val="00BD5B67"/>
    <w:rsid w:val="00C04CD6"/>
    <w:rsid w:val="00C15D02"/>
    <w:rsid w:val="00C17928"/>
    <w:rsid w:val="00C263E6"/>
    <w:rsid w:val="00C33E18"/>
    <w:rsid w:val="00C35563"/>
    <w:rsid w:val="00C77C4B"/>
    <w:rsid w:val="00C77DCA"/>
    <w:rsid w:val="00CB4422"/>
    <w:rsid w:val="00CE1DE2"/>
    <w:rsid w:val="00CE3D98"/>
    <w:rsid w:val="00D23FC7"/>
    <w:rsid w:val="00D720BD"/>
    <w:rsid w:val="00DA19A8"/>
    <w:rsid w:val="00DA6946"/>
    <w:rsid w:val="00E35C89"/>
    <w:rsid w:val="00EC2967"/>
    <w:rsid w:val="00EE5BC5"/>
    <w:rsid w:val="00EF1670"/>
    <w:rsid w:val="00EF4B01"/>
    <w:rsid w:val="00EF6407"/>
    <w:rsid w:val="00F20258"/>
    <w:rsid w:val="00F616F1"/>
    <w:rsid w:val="00F6171A"/>
    <w:rsid w:val="00FA1981"/>
    <w:rsid w:val="00FA2EC7"/>
    <w:rsid w:val="00FF792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5D9D48"/>
  <w15:docId w15:val="{BB7AFB7B-0E0E-4CDE-B261-BF6A935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1Char">
    <w:name w:val="Podnadpis1 Char"/>
    <w:basedOn w:val="Predvolenpsmoodseku"/>
    <w:link w:val="Podnadpis1"/>
    <w:rsid w:val="001B3B6B"/>
    <w:rPr>
      <w:rFonts w:ascii="Arial" w:hAnsi="Arial" w:cs="Times New Roman"/>
      <w:b/>
      <w:color w:val="B5E34F"/>
      <w:sz w:val="28"/>
    </w:rPr>
  </w:style>
  <w:style w:type="paragraph" w:customStyle="1" w:styleId="Podnadpis1">
    <w:name w:val="Podnadpis1"/>
    <w:basedOn w:val="Normlny"/>
    <w:link w:val="Podnadpis1Char"/>
    <w:qFormat/>
    <w:rsid w:val="001B3B6B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B5E34F"/>
      <w:sz w:val="28"/>
      <w:shd w:val="clear" w:color="auto" w:fill="FFFFFF"/>
    </w:rPr>
  </w:style>
  <w:style w:type="character" w:customStyle="1" w:styleId="TabnadpisChar">
    <w:name w:val="Tab_nadpis Char"/>
    <w:basedOn w:val="Predvolenpsmoodseku"/>
    <w:link w:val="Tabnadpis"/>
    <w:rsid w:val="001B3B6B"/>
    <w:rPr>
      <w:rFonts w:ascii="Arial" w:hAnsi="Arial" w:cs="Times New Roman"/>
      <w:b/>
      <w:color w:val="B5E34F"/>
      <w:sz w:val="24"/>
      <w:szCs w:val="24"/>
      <w:lang w:eastAsia="sk-SK"/>
    </w:rPr>
  </w:style>
  <w:style w:type="paragraph" w:customStyle="1" w:styleId="Tabnadpis">
    <w:name w:val="Tab_nadpis"/>
    <w:basedOn w:val="Normlny"/>
    <w:link w:val="TabnadpisChar"/>
    <w:qFormat/>
    <w:rsid w:val="001B3B6B"/>
    <w:pPr>
      <w:spacing w:after="0" w:line="360" w:lineRule="auto"/>
      <w:jc w:val="both"/>
      <w:textAlignment w:val="baseline"/>
    </w:pPr>
    <w:rPr>
      <w:rFonts w:ascii="Arial" w:hAnsi="Arial" w:cs="Times New Roman"/>
      <w:b/>
      <w:color w:val="B5E34F"/>
      <w:sz w:val="24"/>
      <w:szCs w:val="24"/>
      <w:shd w:val="clear" w:color="auto" w:fill="FFFFFF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0A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A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A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A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A2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0A2E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B75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monikar@agemsoft.sk</dc:creator>
  <cp:lastModifiedBy>Peter Mravec</cp:lastModifiedBy>
  <cp:revision>22</cp:revision>
  <cp:lastPrinted>2019-06-04T12:07:00Z</cp:lastPrinted>
  <dcterms:created xsi:type="dcterms:W3CDTF">2019-06-03T16:02:00Z</dcterms:created>
  <dcterms:modified xsi:type="dcterms:W3CDTF">2019-06-04T12:09:00Z</dcterms:modified>
</cp:coreProperties>
</file>