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62BF" w14:textId="77777777" w:rsidR="00EE6A34" w:rsidRPr="006642F2" w:rsidRDefault="00EE6A34" w:rsidP="00EE6A34">
      <w:pPr>
        <w:ind w:left="0"/>
        <w:rPr>
          <w:rFonts w:ascii="Times New Roman" w:hAnsi="Times New Roman" w:cs="Times New Roman"/>
          <w:sz w:val="22"/>
          <w:szCs w:val="22"/>
          <w:shd w:val="clear" w:color="auto" w:fill="FFFFFF"/>
          <w:lang w:val="sk-SK"/>
        </w:rPr>
      </w:pPr>
      <w:r w:rsidRPr="006642F2">
        <w:rPr>
          <w:rFonts w:ascii="Times New Roman" w:hAnsi="Times New Roman" w:cs="Times New Roman"/>
          <w:sz w:val="22"/>
          <w:szCs w:val="22"/>
          <w:lang w:val="sk-SK"/>
        </w:rPr>
        <w:t xml:space="preserve">Prevádzkovateľ spracúva osobné údaje dotknutých osôb uvedených na prezenčnej listine v zmysle čl. 6 ods. 1 písm. f) NARIADENIA EURÓPSKEHO PARLAMENTU A RADY (EÚ) 2016/679 z 27. apríla 2016 o ochrane fyzických osôb pri spracúvaní osobných údajov a o voľnom pohybe takýchto údajov, ktorým sa zrušuje smernica 95/46/ES (všeobecné nariadenie o ochrane údajov) – </w:t>
      </w:r>
      <w:r w:rsidRPr="006642F2">
        <w:rPr>
          <w:rFonts w:ascii="Times New Roman" w:hAnsi="Times New Roman" w:cs="Times New Roman"/>
          <w:sz w:val="22"/>
          <w:szCs w:val="22"/>
          <w:shd w:val="clear" w:color="auto" w:fill="FFFFFF"/>
          <w:lang w:val="sk-SK"/>
        </w:rPr>
        <w:t>spracúvanie je nevyhnutné na účely oprávnených záujmov, ktoré sleduje prevádzkovateľ.</w:t>
      </w:r>
    </w:p>
    <w:p w14:paraId="2BE83ACA" w14:textId="77777777" w:rsidR="00EE6A34" w:rsidRPr="006642F2" w:rsidRDefault="00EE6A34" w:rsidP="00EE6A34">
      <w:pPr>
        <w:rPr>
          <w:rFonts w:ascii="Times New Roman" w:hAnsi="Times New Roman" w:cs="Times New Roman"/>
          <w:sz w:val="22"/>
          <w:szCs w:val="22"/>
          <w:lang w:val="sk-SK"/>
        </w:rPr>
      </w:pPr>
    </w:p>
    <w:p w14:paraId="07242589" w14:textId="77777777" w:rsidR="00EE6A34" w:rsidRPr="006642F2" w:rsidRDefault="00EE6A34" w:rsidP="00EE6A34">
      <w:pPr>
        <w:ind w:left="0"/>
        <w:rPr>
          <w:rFonts w:ascii="Times New Roman" w:hAnsi="Times New Roman" w:cs="Times New Roman"/>
          <w:sz w:val="22"/>
          <w:szCs w:val="22"/>
          <w:lang w:val="sk-SK"/>
        </w:rPr>
      </w:pPr>
      <w:r w:rsidRPr="006642F2">
        <w:rPr>
          <w:rFonts w:ascii="Times New Roman" w:hAnsi="Times New Roman" w:cs="Times New Roman"/>
          <w:sz w:val="22"/>
          <w:szCs w:val="22"/>
          <w:lang w:val="sk-SK"/>
        </w:rPr>
        <w:t xml:space="preserve">Oprávneným záujmom Prevádzkovateľa je evidencia účastníkov na </w:t>
      </w:r>
      <w:r w:rsidRPr="00C830DD">
        <w:rPr>
          <w:rFonts w:ascii="Times New Roman" w:hAnsi="Times New Roman" w:cs="Times New Roman"/>
          <w:sz w:val="22"/>
          <w:szCs w:val="22"/>
          <w:lang w:val="sk-SK"/>
        </w:rPr>
        <w:t>Konferencii s oceňovaním pracovníkov s mládežou:</w:t>
      </w:r>
      <w:r w:rsidRPr="00C830DD">
        <w:rPr>
          <w:rFonts w:ascii="Times New Roman" w:hAnsi="Times New Roman" w:cs="Times New Roman"/>
          <w:i/>
          <w:iCs/>
          <w:sz w:val="22"/>
          <w:szCs w:val="22"/>
          <w:lang w:val="sk-SK"/>
        </w:rPr>
        <w:t xml:space="preserve"> Keď mladí rastú, rastie spoločnosť,</w:t>
      </w:r>
      <w:r w:rsidRPr="00C830DD">
        <w:rPr>
          <w:rFonts w:ascii="Times New Roman" w:hAnsi="Times New Roman" w:cs="Times New Roman"/>
          <w:sz w:val="22"/>
          <w:szCs w:val="22"/>
          <w:lang w:val="sk-SK"/>
        </w:rPr>
        <w:t xml:space="preserve"> ktorá sa </w:t>
      </w:r>
      <w:r>
        <w:rPr>
          <w:rFonts w:ascii="Times New Roman" w:hAnsi="Times New Roman" w:cs="Times New Roman"/>
          <w:sz w:val="22"/>
          <w:szCs w:val="22"/>
          <w:lang w:val="sk-SK"/>
        </w:rPr>
        <w:t xml:space="preserve">koná </w:t>
      </w:r>
      <w:r w:rsidRPr="00C830DD">
        <w:rPr>
          <w:rFonts w:ascii="Times New Roman" w:hAnsi="Times New Roman" w:cs="Times New Roman"/>
          <w:sz w:val="22"/>
          <w:szCs w:val="22"/>
          <w:lang w:val="sk-SK"/>
        </w:rPr>
        <w:t>5. októbra 2026 v KKC Hviezda v Trenčíne.</w:t>
      </w:r>
    </w:p>
    <w:p w14:paraId="10C0BD8F" w14:textId="77777777" w:rsidR="00EE6A34" w:rsidRPr="006642F2" w:rsidRDefault="00EE6A34" w:rsidP="00EE6A34">
      <w:pPr>
        <w:rPr>
          <w:rFonts w:ascii="Times New Roman" w:hAnsi="Times New Roman" w:cs="Times New Roman"/>
          <w:sz w:val="22"/>
          <w:szCs w:val="22"/>
          <w:lang w:val="sk-SK"/>
        </w:rPr>
      </w:pPr>
    </w:p>
    <w:p w14:paraId="4D34C0AF" w14:textId="77777777" w:rsidR="00EE6A34" w:rsidRPr="006642F2" w:rsidRDefault="00EE6A34" w:rsidP="00EE6A34">
      <w:pPr>
        <w:ind w:left="0"/>
        <w:rPr>
          <w:sz w:val="22"/>
          <w:szCs w:val="22"/>
          <w:lang w:val="sk-SK"/>
        </w:rPr>
      </w:pPr>
      <w:r w:rsidRPr="006642F2">
        <w:rPr>
          <w:rFonts w:ascii="Times New Roman" w:hAnsi="Times New Roman" w:cs="Times New Roman"/>
          <w:sz w:val="22"/>
          <w:szCs w:val="22"/>
          <w:lang w:val="sk-SK"/>
        </w:rPr>
        <w:t xml:space="preserve">Dotknutá osoba má v zmysle čl. 21 všeobecného nariadenia o ochrane údajov právo kedykoľvek namietať spracúvanie osobných údajov na základe oprávneného záujmu Prevádzkovateľa. </w:t>
      </w:r>
    </w:p>
    <w:p w14:paraId="7BD0DA14" w14:textId="77777777" w:rsidR="00EE6A34" w:rsidRPr="006642F2" w:rsidRDefault="00EE6A34" w:rsidP="00EE6A34">
      <w:pPr>
        <w:rPr>
          <w:sz w:val="22"/>
          <w:szCs w:val="22"/>
          <w:lang w:val="sk-SK"/>
        </w:rPr>
      </w:pPr>
    </w:p>
    <w:p w14:paraId="164B2FAC" w14:textId="77777777" w:rsidR="00EE6A34" w:rsidRPr="006642F2" w:rsidRDefault="00EE6A34" w:rsidP="00EE6A34">
      <w:pPr>
        <w:widowControl w:val="0"/>
        <w:autoSpaceDE w:val="0"/>
        <w:autoSpaceDN w:val="0"/>
        <w:ind w:left="0" w:right="106"/>
        <w:outlineLvl w:val="0"/>
        <w:rPr>
          <w:rFonts w:ascii="Times New Roman" w:eastAsia="Arial" w:hAnsi="Times New Roman" w:cs="Times New Roman"/>
          <w:b/>
          <w:bCs/>
          <w:sz w:val="22"/>
          <w:szCs w:val="22"/>
          <w:lang w:val="sk-SK"/>
        </w:rPr>
      </w:pPr>
      <w:r w:rsidRPr="006642F2">
        <w:rPr>
          <w:rFonts w:ascii="Times New Roman" w:eastAsia="Arial" w:hAnsi="Times New Roman" w:cs="Times New Roman"/>
          <w:b/>
          <w:bCs/>
          <w:sz w:val="22"/>
          <w:szCs w:val="22"/>
          <w:lang w:val="sk-SK"/>
        </w:rPr>
        <w:t>Práva dotknutej osoby:</w:t>
      </w:r>
    </w:p>
    <w:p w14:paraId="5D709D71" w14:textId="77777777" w:rsidR="00EE6A34" w:rsidRPr="006642F2" w:rsidRDefault="00EE6A34" w:rsidP="00EE6A34">
      <w:pPr>
        <w:widowControl w:val="0"/>
        <w:autoSpaceDE w:val="0"/>
        <w:autoSpaceDN w:val="0"/>
        <w:ind w:left="0" w:right="106"/>
        <w:outlineLvl w:val="0"/>
        <w:rPr>
          <w:rFonts w:ascii="Times New Roman" w:eastAsia="Arial" w:hAnsi="Times New Roman" w:cs="Times New Roman"/>
          <w:b/>
          <w:bCs/>
          <w:sz w:val="22"/>
          <w:szCs w:val="22"/>
          <w:lang w:val="sk-SK"/>
        </w:rPr>
      </w:pPr>
    </w:p>
    <w:p w14:paraId="4454EE96" w14:textId="77777777" w:rsidR="00EE6A34" w:rsidRPr="006642F2" w:rsidRDefault="00EE6A34" w:rsidP="00EE6A34">
      <w:pPr>
        <w:widowControl w:val="0"/>
        <w:numPr>
          <w:ilvl w:val="0"/>
          <w:numId w:val="9"/>
        </w:numPr>
        <w:tabs>
          <w:tab w:val="left" w:pos="567"/>
        </w:tabs>
        <w:autoSpaceDE w:val="0"/>
        <w:autoSpaceDN w:val="0"/>
        <w:ind w:left="567" w:right="106" w:hanging="283"/>
        <w:rPr>
          <w:rFonts w:ascii="Times New Roman" w:eastAsia="Arial" w:hAnsi="Times New Roman" w:cs="Times New Roman"/>
          <w:sz w:val="22"/>
          <w:szCs w:val="22"/>
          <w:lang w:val="sk-SK"/>
        </w:rPr>
      </w:pPr>
      <w:r w:rsidRPr="006642F2">
        <w:rPr>
          <w:rFonts w:ascii="Times New Roman" w:eastAsia="Arial" w:hAnsi="Times New Roman" w:cs="Times New Roman"/>
          <w:sz w:val="22"/>
          <w:szCs w:val="22"/>
          <w:lang w:val="sk-SK"/>
        </w:rPr>
        <w:t>Dotknutá osoba má právo získať od prevádzkovateľa potvrdenie o tom, či sa spracúvajú osobné údaje, ktoré sa jej týkajú. Informácie podľa článku 15 Nariadenia GDPR, resp. § 21 Zákona je prevádzkovateľ povinný poskytnúť dotknutej osobe spôsobom podľa jej</w:t>
      </w:r>
      <w:r w:rsidRPr="006642F2">
        <w:rPr>
          <w:rFonts w:ascii="Times New Roman" w:eastAsia="Arial" w:hAnsi="Times New Roman" w:cs="Times New Roman"/>
          <w:spacing w:val="-14"/>
          <w:sz w:val="22"/>
          <w:szCs w:val="22"/>
          <w:lang w:val="sk-SK"/>
        </w:rPr>
        <w:t xml:space="preserve"> </w:t>
      </w:r>
      <w:r w:rsidRPr="006642F2">
        <w:rPr>
          <w:rFonts w:ascii="Times New Roman" w:eastAsia="Arial" w:hAnsi="Times New Roman" w:cs="Times New Roman"/>
          <w:spacing w:val="-3"/>
          <w:sz w:val="22"/>
          <w:szCs w:val="22"/>
          <w:lang w:val="sk-SK"/>
        </w:rPr>
        <w:t>požiadavky.</w:t>
      </w:r>
    </w:p>
    <w:p w14:paraId="0951D7F9" w14:textId="77777777" w:rsidR="00EE6A34" w:rsidRPr="006642F2" w:rsidRDefault="00EE6A34" w:rsidP="00EE6A34">
      <w:pPr>
        <w:widowControl w:val="0"/>
        <w:numPr>
          <w:ilvl w:val="0"/>
          <w:numId w:val="9"/>
        </w:numPr>
        <w:tabs>
          <w:tab w:val="left" w:pos="567"/>
        </w:tabs>
        <w:autoSpaceDE w:val="0"/>
        <w:autoSpaceDN w:val="0"/>
        <w:ind w:left="567" w:right="106" w:hanging="283"/>
        <w:rPr>
          <w:rFonts w:ascii="Times New Roman" w:eastAsia="Arial" w:hAnsi="Times New Roman" w:cs="Times New Roman"/>
          <w:sz w:val="22"/>
          <w:szCs w:val="22"/>
          <w:lang w:val="sk-SK"/>
        </w:rPr>
      </w:pPr>
      <w:r w:rsidRPr="006642F2">
        <w:rPr>
          <w:rFonts w:ascii="Times New Roman" w:eastAsia="Arial" w:hAnsi="Times New Roman" w:cs="Times New Roman"/>
          <w:sz w:val="22"/>
          <w:szCs w:val="22"/>
          <w:lang w:val="sk-SK"/>
        </w:rPr>
        <w:t>Dotknutá osoba má právo na to, aby prevádzkovateľ bez zbytočného odkladu opravil nesprávne osobné údaje, ktoré sa jej týkajú. So zreteľom na účel spracúvania osobných údajov má dotknutá osoba právo na doplnenie neúplných osobných</w:t>
      </w:r>
      <w:r w:rsidRPr="006642F2">
        <w:rPr>
          <w:rFonts w:ascii="Times New Roman" w:eastAsia="Arial" w:hAnsi="Times New Roman" w:cs="Times New Roman"/>
          <w:spacing w:val="-8"/>
          <w:sz w:val="22"/>
          <w:szCs w:val="22"/>
          <w:lang w:val="sk-SK"/>
        </w:rPr>
        <w:t xml:space="preserve"> </w:t>
      </w:r>
      <w:r w:rsidRPr="006642F2">
        <w:rPr>
          <w:rFonts w:ascii="Times New Roman" w:eastAsia="Arial" w:hAnsi="Times New Roman" w:cs="Times New Roman"/>
          <w:spacing w:val="-4"/>
          <w:sz w:val="22"/>
          <w:szCs w:val="22"/>
          <w:lang w:val="sk-SK"/>
        </w:rPr>
        <w:t>údajov.</w:t>
      </w:r>
    </w:p>
    <w:p w14:paraId="23D71904" w14:textId="77777777" w:rsidR="00EE6A34" w:rsidRPr="006642F2" w:rsidRDefault="00EE6A34" w:rsidP="00EE6A34">
      <w:pPr>
        <w:widowControl w:val="0"/>
        <w:numPr>
          <w:ilvl w:val="0"/>
          <w:numId w:val="9"/>
        </w:numPr>
        <w:tabs>
          <w:tab w:val="left" w:pos="567"/>
        </w:tabs>
        <w:autoSpaceDE w:val="0"/>
        <w:autoSpaceDN w:val="0"/>
        <w:ind w:left="567" w:right="106" w:hanging="283"/>
        <w:rPr>
          <w:rFonts w:ascii="Times New Roman" w:eastAsia="Arial" w:hAnsi="Times New Roman" w:cs="Times New Roman"/>
          <w:sz w:val="22"/>
          <w:szCs w:val="22"/>
          <w:lang w:val="sk-SK"/>
        </w:rPr>
      </w:pPr>
      <w:r w:rsidRPr="006642F2">
        <w:rPr>
          <w:rFonts w:ascii="Times New Roman" w:eastAsia="Arial" w:hAnsi="Times New Roman" w:cs="Times New Roman"/>
          <w:sz w:val="22"/>
          <w:szCs w:val="22"/>
          <w:lang w:val="sk-SK"/>
        </w:rPr>
        <w:t>Dotknutá osoba má právo na to, aby prevádzkovateľ bez zbytočného odkladu vymazal osobné údaje,</w:t>
      </w:r>
      <w:r w:rsidRPr="006642F2">
        <w:rPr>
          <w:rFonts w:ascii="Times New Roman" w:eastAsia="Arial" w:hAnsi="Times New Roman" w:cs="Times New Roman"/>
          <w:spacing w:val="-5"/>
          <w:sz w:val="22"/>
          <w:szCs w:val="22"/>
          <w:lang w:val="sk-SK"/>
        </w:rPr>
        <w:t xml:space="preserve"> </w:t>
      </w:r>
      <w:r w:rsidRPr="006642F2">
        <w:rPr>
          <w:rFonts w:ascii="Times New Roman" w:eastAsia="Arial" w:hAnsi="Times New Roman" w:cs="Times New Roman"/>
          <w:sz w:val="22"/>
          <w:szCs w:val="22"/>
          <w:lang w:val="sk-SK"/>
        </w:rPr>
        <w:t>ktoré</w:t>
      </w:r>
      <w:r w:rsidRPr="006642F2">
        <w:rPr>
          <w:rFonts w:ascii="Times New Roman" w:eastAsia="Arial" w:hAnsi="Times New Roman" w:cs="Times New Roman"/>
          <w:spacing w:val="-3"/>
          <w:sz w:val="22"/>
          <w:szCs w:val="22"/>
          <w:lang w:val="sk-SK"/>
        </w:rPr>
        <w:t xml:space="preserve"> </w:t>
      </w:r>
      <w:r w:rsidRPr="006642F2">
        <w:rPr>
          <w:rFonts w:ascii="Times New Roman" w:eastAsia="Arial" w:hAnsi="Times New Roman" w:cs="Times New Roman"/>
          <w:sz w:val="22"/>
          <w:szCs w:val="22"/>
          <w:lang w:val="sk-SK"/>
        </w:rPr>
        <w:t>sa</w:t>
      </w:r>
      <w:r w:rsidRPr="006642F2">
        <w:rPr>
          <w:rFonts w:ascii="Times New Roman" w:eastAsia="Arial" w:hAnsi="Times New Roman" w:cs="Times New Roman"/>
          <w:spacing w:val="-3"/>
          <w:sz w:val="22"/>
          <w:szCs w:val="22"/>
          <w:lang w:val="sk-SK"/>
        </w:rPr>
        <w:t xml:space="preserve"> </w:t>
      </w:r>
      <w:r w:rsidRPr="006642F2">
        <w:rPr>
          <w:rFonts w:ascii="Times New Roman" w:eastAsia="Arial" w:hAnsi="Times New Roman" w:cs="Times New Roman"/>
          <w:sz w:val="22"/>
          <w:szCs w:val="22"/>
          <w:lang w:val="sk-SK"/>
        </w:rPr>
        <w:t>jej</w:t>
      </w:r>
      <w:r w:rsidRPr="006642F2">
        <w:rPr>
          <w:rFonts w:ascii="Times New Roman" w:eastAsia="Arial" w:hAnsi="Times New Roman" w:cs="Times New Roman"/>
          <w:spacing w:val="-1"/>
          <w:sz w:val="22"/>
          <w:szCs w:val="22"/>
          <w:lang w:val="sk-SK"/>
        </w:rPr>
        <w:t xml:space="preserve"> </w:t>
      </w:r>
      <w:r w:rsidRPr="006642F2">
        <w:rPr>
          <w:rFonts w:ascii="Times New Roman" w:eastAsia="Arial" w:hAnsi="Times New Roman" w:cs="Times New Roman"/>
          <w:sz w:val="22"/>
          <w:szCs w:val="22"/>
          <w:lang w:val="sk-SK"/>
        </w:rPr>
        <w:t>týkajú,</w:t>
      </w:r>
      <w:r w:rsidRPr="006642F2">
        <w:rPr>
          <w:rFonts w:ascii="Times New Roman" w:eastAsia="Arial" w:hAnsi="Times New Roman" w:cs="Times New Roman"/>
          <w:spacing w:val="-4"/>
          <w:sz w:val="22"/>
          <w:szCs w:val="22"/>
          <w:lang w:val="sk-SK"/>
        </w:rPr>
        <w:t xml:space="preserve"> </w:t>
      </w:r>
      <w:r w:rsidRPr="006642F2">
        <w:rPr>
          <w:rFonts w:ascii="Times New Roman" w:eastAsia="Arial" w:hAnsi="Times New Roman" w:cs="Times New Roman"/>
          <w:sz w:val="22"/>
          <w:szCs w:val="22"/>
          <w:lang w:val="sk-SK"/>
        </w:rPr>
        <w:t>ak účel</w:t>
      </w:r>
      <w:r w:rsidRPr="006642F2">
        <w:rPr>
          <w:rFonts w:ascii="Times New Roman" w:eastAsia="Arial" w:hAnsi="Times New Roman" w:cs="Times New Roman"/>
          <w:spacing w:val="-4"/>
          <w:sz w:val="22"/>
          <w:szCs w:val="22"/>
          <w:lang w:val="sk-SK"/>
        </w:rPr>
        <w:t xml:space="preserve"> </w:t>
      </w:r>
      <w:r w:rsidRPr="006642F2">
        <w:rPr>
          <w:rFonts w:ascii="Times New Roman" w:eastAsia="Arial" w:hAnsi="Times New Roman" w:cs="Times New Roman"/>
          <w:sz w:val="22"/>
          <w:szCs w:val="22"/>
          <w:lang w:val="sk-SK"/>
        </w:rPr>
        <w:t>ich</w:t>
      </w:r>
      <w:r w:rsidRPr="006642F2">
        <w:rPr>
          <w:rFonts w:ascii="Times New Roman" w:eastAsia="Arial" w:hAnsi="Times New Roman" w:cs="Times New Roman"/>
          <w:spacing w:val="-3"/>
          <w:sz w:val="22"/>
          <w:szCs w:val="22"/>
          <w:lang w:val="sk-SK"/>
        </w:rPr>
        <w:t xml:space="preserve"> </w:t>
      </w:r>
      <w:r w:rsidRPr="006642F2">
        <w:rPr>
          <w:rFonts w:ascii="Times New Roman" w:eastAsia="Arial" w:hAnsi="Times New Roman" w:cs="Times New Roman"/>
          <w:sz w:val="22"/>
          <w:szCs w:val="22"/>
          <w:lang w:val="sk-SK"/>
        </w:rPr>
        <w:t>spracúvania</w:t>
      </w:r>
      <w:r w:rsidRPr="006642F2">
        <w:rPr>
          <w:rFonts w:ascii="Times New Roman" w:eastAsia="Arial" w:hAnsi="Times New Roman" w:cs="Times New Roman"/>
          <w:spacing w:val="-5"/>
          <w:sz w:val="22"/>
          <w:szCs w:val="22"/>
          <w:lang w:val="sk-SK"/>
        </w:rPr>
        <w:t xml:space="preserve"> </w:t>
      </w:r>
      <w:r w:rsidRPr="006642F2">
        <w:rPr>
          <w:rFonts w:ascii="Times New Roman" w:eastAsia="Arial" w:hAnsi="Times New Roman" w:cs="Times New Roman"/>
          <w:sz w:val="22"/>
          <w:szCs w:val="22"/>
          <w:lang w:val="sk-SK"/>
        </w:rPr>
        <w:t>skončil</w:t>
      </w:r>
      <w:r w:rsidRPr="006642F2">
        <w:rPr>
          <w:rFonts w:ascii="Times New Roman" w:eastAsia="Arial" w:hAnsi="Times New Roman" w:cs="Times New Roman"/>
          <w:spacing w:val="-5"/>
          <w:sz w:val="22"/>
          <w:szCs w:val="22"/>
          <w:lang w:val="sk-SK"/>
        </w:rPr>
        <w:t xml:space="preserve"> </w:t>
      </w:r>
      <w:r w:rsidRPr="006642F2">
        <w:rPr>
          <w:rFonts w:ascii="Times New Roman" w:eastAsia="Arial" w:hAnsi="Times New Roman" w:cs="Times New Roman"/>
          <w:sz w:val="22"/>
          <w:szCs w:val="22"/>
          <w:lang w:val="sk-SK"/>
        </w:rPr>
        <w:t>alebo</w:t>
      </w:r>
      <w:r w:rsidRPr="006642F2">
        <w:rPr>
          <w:rFonts w:ascii="Times New Roman" w:eastAsia="Arial" w:hAnsi="Times New Roman" w:cs="Times New Roman"/>
          <w:spacing w:val="-3"/>
          <w:sz w:val="22"/>
          <w:szCs w:val="22"/>
          <w:lang w:val="sk-SK"/>
        </w:rPr>
        <w:t xml:space="preserve"> </w:t>
      </w:r>
      <w:r w:rsidRPr="006642F2">
        <w:rPr>
          <w:rFonts w:ascii="Times New Roman" w:eastAsia="Arial" w:hAnsi="Times New Roman" w:cs="Times New Roman"/>
          <w:sz w:val="22"/>
          <w:szCs w:val="22"/>
          <w:lang w:val="sk-SK"/>
        </w:rPr>
        <w:t>je</w:t>
      </w:r>
      <w:r w:rsidRPr="006642F2">
        <w:rPr>
          <w:rFonts w:ascii="Times New Roman" w:eastAsia="Arial" w:hAnsi="Times New Roman" w:cs="Times New Roman"/>
          <w:spacing w:val="-5"/>
          <w:sz w:val="22"/>
          <w:szCs w:val="22"/>
          <w:lang w:val="sk-SK"/>
        </w:rPr>
        <w:t xml:space="preserve"> </w:t>
      </w:r>
      <w:r w:rsidRPr="006642F2">
        <w:rPr>
          <w:rFonts w:ascii="Times New Roman" w:eastAsia="Arial" w:hAnsi="Times New Roman" w:cs="Times New Roman"/>
          <w:sz w:val="22"/>
          <w:szCs w:val="22"/>
          <w:lang w:val="sk-SK"/>
        </w:rPr>
        <w:t>splnená</w:t>
      </w:r>
      <w:r w:rsidRPr="006642F2">
        <w:rPr>
          <w:rFonts w:ascii="Times New Roman" w:eastAsia="Arial" w:hAnsi="Times New Roman" w:cs="Times New Roman"/>
          <w:spacing w:val="-3"/>
          <w:sz w:val="22"/>
          <w:szCs w:val="22"/>
          <w:lang w:val="sk-SK"/>
        </w:rPr>
        <w:t xml:space="preserve"> </w:t>
      </w:r>
      <w:r w:rsidRPr="006642F2">
        <w:rPr>
          <w:rFonts w:ascii="Times New Roman" w:eastAsia="Arial" w:hAnsi="Times New Roman" w:cs="Times New Roman"/>
          <w:sz w:val="22"/>
          <w:szCs w:val="22"/>
          <w:lang w:val="sk-SK"/>
        </w:rPr>
        <w:t>niektorá</w:t>
      </w:r>
      <w:r w:rsidRPr="006642F2">
        <w:rPr>
          <w:rFonts w:ascii="Times New Roman" w:eastAsia="Arial" w:hAnsi="Times New Roman" w:cs="Times New Roman"/>
          <w:spacing w:val="-3"/>
          <w:sz w:val="22"/>
          <w:szCs w:val="22"/>
          <w:lang w:val="sk-SK"/>
        </w:rPr>
        <w:t xml:space="preserve"> </w:t>
      </w:r>
      <w:r w:rsidRPr="006642F2">
        <w:rPr>
          <w:rFonts w:ascii="Times New Roman" w:eastAsia="Arial" w:hAnsi="Times New Roman" w:cs="Times New Roman"/>
          <w:sz w:val="22"/>
          <w:szCs w:val="22"/>
          <w:lang w:val="sk-SK"/>
        </w:rPr>
        <w:t>z</w:t>
      </w:r>
      <w:r w:rsidRPr="006642F2">
        <w:rPr>
          <w:rFonts w:ascii="Times New Roman" w:eastAsia="Arial" w:hAnsi="Times New Roman" w:cs="Times New Roman"/>
          <w:spacing w:val="-5"/>
          <w:sz w:val="22"/>
          <w:szCs w:val="22"/>
          <w:lang w:val="sk-SK"/>
        </w:rPr>
        <w:t xml:space="preserve"> </w:t>
      </w:r>
      <w:r w:rsidRPr="006642F2">
        <w:rPr>
          <w:rFonts w:ascii="Times New Roman" w:eastAsia="Arial" w:hAnsi="Times New Roman" w:cs="Times New Roman"/>
          <w:sz w:val="22"/>
          <w:szCs w:val="22"/>
          <w:lang w:val="sk-SK"/>
        </w:rPr>
        <w:t>podmienok v čl. 17 ods. 1 Nariadenia GDPR, resp. § 23 ods. 2 Zákona.</w:t>
      </w:r>
    </w:p>
    <w:p w14:paraId="0DE772B7" w14:textId="77777777" w:rsidR="00EE6A34" w:rsidRPr="006642F2" w:rsidRDefault="00EE6A34" w:rsidP="00EE6A34">
      <w:pPr>
        <w:widowControl w:val="0"/>
        <w:numPr>
          <w:ilvl w:val="0"/>
          <w:numId w:val="9"/>
        </w:numPr>
        <w:tabs>
          <w:tab w:val="left" w:pos="567"/>
        </w:tabs>
        <w:autoSpaceDE w:val="0"/>
        <w:autoSpaceDN w:val="0"/>
        <w:ind w:left="567" w:right="106" w:hanging="283"/>
        <w:rPr>
          <w:rFonts w:ascii="Times New Roman" w:eastAsia="Arial" w:hAnsi="Times New Roman" w:cs="Times New Roman"/>
          <w:sz w:val="22"/>
          <w:szCs w:val="22"/>
          <w:lang w:val="sk-SK"/>
        </w:rPr>
      </w:pPr>
      <w:r w:rsidRPr="006642F2">
        <w:rPr>
          <w:rFonts w:ascii="Times New Roman" w:eastAsia="Arial" w:hAnsi="Times New Roman" w:cs="Times New Roman"/>
          <w:sz w:val="22"/>
          <w:szCs w:val="22"/>
          <w:lang w:val="sk-SK"/>
        </w:rPr>
        <w:t xml:space="preserve">Dotknutá osoba má právo na to, aby prevádzkovateľ obmedzil spracúvanie osobných </w:t>
      </w:r>
      <w:r w:rsidRPr="006642F2">
        <w:rPr>
          <w:rFonts w:ascii="Times New Roman" w:eastAsia="Arial" w:hAnsi="Times New Roman" w:cs="Times New Roman"/>
          <w:spacing w:val="-4"/>
          <w:sz w:val="22"/>
          <w:szCs w:val="22"/>
          <w:lang w:val="sk-SK"/>
        </w:rPr>
        <w:t xml:space="preserve">údajov, </w:t>
      </w:r>
      <w:r w:rsidRPr="006642F2">
        <w:rPr>
          <w:rFonts w:ascii="Times New Roman" w:eastAsia="Arial" w:hAnsi="Times New Roman" w:cs="Times New Roman"/>
          <w:sz w:val="22"/>
          <w:szCs w:val="22"/>
          <w:lang w:val="sk-SK"/>
        </w:rPr>
        <w:t>ak ide o prípady podľa čl. 18 Nariadenia GDPR, resp. § 24 ods. 1 Zákona.</w:t>
      </w:r>
    </w:p>
    <w:p w14:paraId="03289C2B" w14:textId="77777777" w:rsidR="00EE6A34" w:rsidRPr="006642F2" w:rsidRDefault="00EE6A34" w:rsidP="00EE6A34">
      <w:pPr>
        <w:widowControl w:val="0"/>
        <w:numPr>
          <w:ilvl w:val="0"/>
          <w:numId w:val="9"/>
        </w:numPr>
        <w:tabs>
          <w:tab w:val="left" w:pos="567"/>
        </w:tabs>
        <w:autoSpaceDE w:val="0"/>
        <w:autoSpaceDN w:val="0"/>
        <w:ind w:left="567" w:right="106" w:hanging="283"/>
        <w:rPr>
          <w:rFonts w:ascii="Times New Roman" w:eastAsia="Arial" w:hAnsi="Times New Roman" w:cs="Times New Roman"/>
          <w:sz w:val="22"/>
          <w:szCs w:val="22"/>
          <w:lang w:val="sk-SK"/>
        </w:rPr>
      </w:pPr>
      <w:r w:rsidRPr="006642F2">
        <w:rPr>
          <w:rFonts w:ascii="Times New Roman" w:eastAsia="Arial" w:hAnsi="Times New Roman" w:cs="Times New Roman"/>
          <w:sz w:val="22"/>
          <w:szCs w:val="22"/>
          <w:lang w:val="sk-SK"/>
        </w:rPr>
        <w:t xml:space="preserve">Dotknutá osoba má právo namietať spracúvanie jej osobných údajov z dôvodu týkajúceho sa jej konkrétnej situácie vykonávané podľa čl. 6 ods. 1 písm. e) alebo f), resp. § 13 ods. 1 písm. e) alebo písm. f) vrátane profilovania založeného na týchto ustanoveniach. Prevádzkovateľ nesmie ďalej spracúvať osobné údaje, ak nepreukáže nevyhnutné oprávnené záujmy na spracúvanie osobných </w:t>
      </w:r>
      <w:r w:rsidRPr="006642F2">
        <w:rPr>
          <w:rFonts w:ascii="Times New Roman" w:eastAsia="Arial" w:hAnsi="Times New Roman" w:cs="Times New Roman"/>
          <w:spacing w:val="-4"/>
          <w:sz w:val="22"/>
          <w:szCs w:val="22"/>
          <w:lang w:val="sk-SK"/>
        </w:rPr>
        <w:t xml:space="preserve">údajov, </w:t>
      </w:r>
      <w:r w:rsidRPr="006642F2">
        <w:rPr>
          <w:rFonts w:ascii="Times New Roman" w:eastAsia="Arial" w:hAnsi="Times New Roman" w:cs="Times New Roman"/>
          <w:sz w:val="22"/>
          <w:szCs w:val="22"/>
          <w:lang w:val="sk-SK"/>
        </w:rPr>
        <w:t xml:space="preserve">ktoré prevažujú nad právami alebo záujmami dotknutej </w:t>
      </w:r>
      <w:r w:rsidRPr="006642F2">
        <w:rPr>
          <w:rFonts w:ascii="Times New Roman" w:eastAsia="Arial" w:hAnsi="Times New Roman" w:cs="Times New Roman"/>
          <w:spacing w:val="-4"/>
          <w:sz w:val="22"/>
          <w:szCs w:val="22"/>
          <w:lang w:val="sk-SK"/>
        </w:rPr>
        <w:t xml:space="preserve">osoby, </w:t>
      </w:r>
      <w:r w:rsidRPr="006642F2">
        <w:rPr>
          <w:rFonts w:ascii="Times New Roman" w:eastAsia="Arial" w:hAnsi="Times New Roman" w:cs="Times New Roman"/>
          <w:sz w:val="22"/>
          <w:szCs w:val="22"/>
          <w:lang w:val="sk-SK"/>
        </w:rPr>
        <w:t>alebo dôvody na uplatnenie právneho</w:t>
      </w:r>
      <w:r w:rsidRPr="006642F2">
        <w:rPr>
          <w:rFonts w:ascii="Times New Roman" w:eastAsia="Arial" w:hAnsi="Times New Roman" w:cs="Times New Roman"/>
          <w:spacing w:val="-25"/>
          <w:sz w:val="22"/>
          <w:szCs w:val="22"/>
          <w:lang w:val="sk-SK"/>
        </w:rPr>
        <w:t xml:space="preserve"> </w:t>
      </w:r>
      <w:r w:rsidRPr="006642F2">
        <w:rPr>
          <w:rFonts w:ascii="Times New Roman" w:eastAsia="Arial" w:hAnsi="Times New Roman" w:cs="Times New Roman"/>
          <w:sz w:val="22"/>
          <w:szCs w:val="22"/>
          <w:lang w:val="sk-SK"/>
        </w:rPr>
        <w:t>nároku.</w:t>
      </w:r>
    </w:p>
    <w:p w14:paraId="47FBCE40" w14:textId="77777777" w:rsidR="00EE6A34" w:rsidRPr="006642F2" w:rsidRDefault="00EE6A34" w:rsidP="00EE6A34">
      <w:pPr>
        <w:widowControl w:val="0"/>
        <w:numPr>
          <w:ilvl w:val="0"/>
          <w:numId w:val="9"/>
        </w:numPr>
        <w:tabs>
          <w:tab w:val="left" w:pos="567"/>
        </w:tabs>
        <w:autoSpaceDE w:val="0"/>
        <w:autoSpaceDN w:val="0"/>
        <w:ind w:left="567" w:right="106" w:hanging="283"/>
        <w:rPr>
          <w:rFonts w:ascii="Times New Roman" w:eastAsia="Arial" w:hAnsi="Times New Roman" w:cs="Times New Roman"/>
          <w:sz w:val="22"/>
          <w:szCs w:val="22"/>
          <w:lang w:val="sk-SK"/>
        </w:rPr>
      </w:pPr>
      <w:r w:rsidRPr="006642F2">
        <w:rPr>
          <w:rFonts w:ascii="Times New Roman" w:eastAsia="Arial" w:hAnsi="Times New Roman" w:cs="Times New Roman"/>
          <w:sz w:val="22"/>
          <w:szCs w:val="22"/>
          <w:lang w:val="sk-SK"/>
        </w:rPr>
        <w:t xml:space="preserve">Dotknutá osoba má právo získať osobné údaje, ktoré sa jej týkajú a ktoré poskytla prevádzkovateľovi, v štruktúrovanom, bežne používanom a strojovo čitateľnom formáte a má právo preniesť tieto osobné údaje ďalšiemu prevádzkovateľovi, ak je to technicky možné a ak sa osobné údaje spracúvajú podľa čl. 6 ods. 1 písm. a) alebo článku 9 ods. 2 písm. a), alebo na zmluve podľa čl. 6 ods. 1 písm. b) Nariadenia GDPR (§ 13 </w:t>
      </w:r>
      <w:r w:rsidRPr="006642F2">
        <w:rPr>
          <w:rFonts w:ascii="Times New Roman" w:eastAsia="Arial" w:hAnsi="Times New Roman" w:cs="Times New Roman"/>
          <w:sz w:val="22"/>
          <w:szCs w:val="22"/>
          <w:lang w:val="sk-SK"/>
        </w:rPr>
        <w:lastRenderedPageBreak/>
        <w:t>ods. 1 písm. a), § 16 ods. 2 písm. a) alebo § 13 ods. 1 písm. b) Zákona) a spracúvanie osobných údajov sa vykonáva automatizovanými</w:t>
      </w:r>
      <w:r w:rsidRPr="006642F2">
        <w:rPr>
          <w:rFonts w:ascii="Times New Roman" w:eastAsia="Arial" w:hAnsi="Times New Roman" w:cs="Times New Roman"/>
          <w:spacing w:val="-23"/>
          <w:sz w:val="22"/>
          <w:szCs w:val="22"/>
          <w:lang w:val="sk-SK"/>
        </w:rPr>
        <w:t xml:space="preserve"> </w:t>
      </w:r>
      <w:r w:rsidRPr="006642F2">
        <w:rPr>
          <w:rFonts w:ascii="Times New Roman" w:eastAsia="Arial" w:hAnsi="Times New Roman" w:cs="Times New Roman"/>
          <w:sz w:val="22"/>
          <w:szCs w:val="22"/>
          <w:lang w:val="sk-SK"/>
        </w:rPr>
        <w:t>prostriedkami.</w:t>
      </w:r>
    </w:p>
    <w:p w14:paraId="222442AC" w14:textId="77777777" w:rsidR="00EE6A34" w:rsidRPr="006642F2" w:rsidRDefault="00EE6A34" w:rsidP="00EE6A34">
      <w:pPr>
        <w:widowControl w:val="0"/>
        <w:numPr>
          <w:ilvl w:val="0"/>
          <w:numId w:val="9"/>
        </w:numPr>
        <w:tabs>
          <w:tab w:val="left" w:pos="567"/>
        </w:tabs>
        <w:autoSpaceDE w:val="0"/>
        <w:autoSpaceDN w:val="0"/>
        <w:ind w:left="567" w:right="106" w:hanging="283"/>
        <w:rPr>
          <w:rFonts w:ascii="Times New Roman" w:eastAsia="Arial" w:hAnsi="Times New Roman" w:cs="Times New Roman"/>
          <w:sz w:val="22"/>
          <w:szCs w:val="22"/>
          <w:lang w:val="sk-SK"/>
        </w:rPr>
      </w:pPr>
      <w:r w:rsidRPr="006642F2">
        <w:rPr>
          <w:rFonts w:ascii="Times New Roman" w:eastAsia="Arial" w:hAnsi="Times New Roman" w:cs="Times New Roman"/>
          <w:sz w:val="22"/>
          <w:szCs w:val="22"/>
          <w:lang w:val="sk-SK"/>
        </w:rPr>
        <w:t xml:space="preserve">Dotknutá osoba má právo podať návrh na začatie konania podľa § 100 Zákona na Úrad na ochranu osobných </w:t>
      </w:r>
      <w:r w:rsidRPr="006642F2">
        <w:rPr>
          <w:rFonts w:ascii="Times New Roman" w:eastAsia="Arial" w:hAnsi="Times New Roman" w:cs="Times New Roman"/>
          <w:spacing w:val="-4"/>
          <w:sz w:val="22"/>
          <w:szCs w:val="22"/>
          <w:lang w:val="sk-SK"/>
        </w:rPr>
        <w:t xml:space="preserve">údajov, </w:t>
      </w:r>
      <w:r w:rsidRPr="006642F2">
        <w:rPr>
          <w:rFonts w:ascii="Times New Roman" w:eastAsia="Arial" w:hAnsi="Times New Roman" w:cs="Times New Roman"/>
          <w:sz w:val="22"/>
          <w:szCs w:val="22"/>
          <w:lang w:val="sk-SK"/>
        </w:rPr>
        <w:t>ak je priamo dotknutá na svojich právach ustanovených Zákonom.</w:t>
      </w:r>
    </w:p>
    <w:p w14:paraId="641E8DA9" w14:textId="77777777" w:rsidR="00EE6A34" w:rsidRPr="006642F2" w:rsidRDefault="00EE6A34" w:rsidP="00EE6A34">
      <w:pPr>
        <w:pStyle w:val="Zkladntext"/>
        <w:spacing w:line="360" w:lineRule="auto"/>
        <w:rPr>
          <w:rFonts w:ascii="Times New Roman" w:hAnsi="Times New Roman"/>
          <w:sz w:val="22"/>
          <w:szCs w:val="22"/>
        </w:rPr>
      </w:pPr>
      <w:r w:rsidRPr="006642F2">
        <w:rPr>
          <w:rFonts w:ascii="Times New Roman" w:hAnsi="Times New Roman"/>
          <w:noProof/>
          <w:sz w:val="22"/>
          <w:szCs w:val="22"/>
        </w:rPr>
        <mc:AlternateContent>
          <mc:Choice Requires="wps">
            <w:drawing>
              <wp:anchor distT="0" distB="0" distL="114300" distR="114300" simplePos="0" relativeHeight="251659264" behindDoc="0" locked="0" layoutInCell="1" allowOverlap="1" wp14:anchorId="6ADC5A85" wp14:editId="00116612">
                <wp:simplePos x="0" y="0"/>
                <wp:positionH relativeFrom="margin">
                  <wp:align>right</wp:align>
                </wp:positionH>
                <wp:positionV relativeFrom="paragraph">
                  <wp:posOffset>139065</wp:posOffset>
                </wp:positionV>
                <wp:extent cx="6696075" cy="2571750"/>
                <wp:effectExtent l="0" t="0" r="28575" b="19050"/>
                <wp:wrapNone/>
                <wp:docPr id="24" name="Obdĺžnik 24"/>
                <wp:cNvGraphicFramePr/>
                <a:graphic xmlns:a="http://schemas.openxmlformats.org/drawingml/2006/main">
                  <a:graphicData uri="http://schemas.microsoft.com/office/word/2010/wordprocessingShape">
                    <wps:wsp>
                      <wps:cNvSpPr/>
                      <wps:spPr>
                        <a:xfrm>
                          <a:off x="0" y="0"/>
                          <a:ext cx="6696075" cy="2571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41C2F6" id="Obdĺžnik 24" o:spid="_x0000_s1026" style="position:absolute;margin-left:476.05pt;margin-top:10.95pt;width:527.25pt;height:20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" filled="f" strokecolor="black [3213]" strokeweight="1pt">
                <w10:wrap anchorx="margin"/>
              </v:rect>
            </w:pict>
          </mc:Fallback>
        </mc:AlternateContent>
      </w:r>
    </w:p>
    <w:p w14:paraId="032D69AF" w14:textId="77777777" w:rsidR="00EE6A34" w:rsidRPr="006642F2" w:rsidRDefault="00EE6A34" w:rsidP="00EE6A34">
      <w:pPr>
        <w:ind w:left="0"/>
        <w:rPr>
          <w:rFonts w:ascii="Times New Roman" w:hAnsi="Times New Roman"/>
          <w:b/>
          <w:sz w:val="22"/>
          <w:szCs w:val="22"/>
          <w:lang w:val="sk-SK"/>
        </w:rPr>
      </w:pPr>
      <w:r w:rsidRPr="006642F2">
        <w:rPr>
          <w:rFonts w:ascii="Times New Roman" w:hAnsi="Times New Roman"/>
          <w:b/>
          <w:sz w:val="22"/>
          <w:szCs w:val="22"/>
          <w:lang w:val="sk-SK"/>
        </w:rPr>
        <w:t xml:space="preserve">Prehlásenie Prevádzkovateľa: </w:t>
      </w:r>
    </w:p>
    <w:p w14:paraId="003C1786" w14:textId="77777777" w:rsidR="00EE6A34" w:rsidRPr="006642F2" w:rsidRDefault="00EE6A34" w:rsidP="00EE6A34">
      <w:pPr>
        <w:ind w:left="0"/>
        <w:rPr>
          <w:rFonts w:ascii="Times New Roman" w:hAnsi="Times New Roman"/>
          <w:sz w:val="22"/>
          <w:szCs w:val="22"/>
          <w:lang w:val="sk-SK"/>
        </w:rPr>
      </w:pPr>
      <w:r w:rsidRPr="006642F2">
        <w:rPr>
          <w:rFonts w:ascii="Times New Roman" w:hAnsi="Times New Roman"/>
          <w:sz w:val="22"/>
          <w:szCs w:val="22"/>
          <w:lang w:val="sk-SK"/>
        </w:rPr>
        <w:t>Prevádzkovateľ prehlasuje, že na zaistenie ochrany práv dotknutých osôb prijal primerané technické a organizačné opatrenia a nechal si</w:t>
      </w:r>
      <w:r w:rsidRPr="006642F2">
        <w:rPr>
          <w:rFonts w:ascii="Times New Roman" w:hAnsi="Times New Roman"/>
          <w:b/>
          <w:sz w:val="22"/>
          <w:szCs w:val="22"/>
          <w:lang w:val="sk-SK"/>
        </w:rPr>
        <w:t xml:space="preserve"> </w:t>
      </w:r>
      <w:r w:rsidRPr="006642F2">
        <w:rPr>
          <w:rFonts w:ascii="Times New Roman" w:hAnsi="Times New Roman"/>
          <w:sz w:val="22"/>
          <w:szCs w:val="22"/>
          <w:lang w:val="sk-SK"/>
        </w:rPr>
        <w:t xml:space="preserve">vypracovať </w:t>
      </w:r>
      <w:r w:rsidRPr="006642F2">
        <w:rPr>
          <w:rFonts w:ascii="Times New Roman" w:hAnsi="Times New Roman"/>
          <w:b/>
          <w:sz w:val="22"/>
          <w:szCs w:val="22"/>
          <w:lang w:val="sk-SK"/>
        </w:rPr>
        <w:t xml:space="preserve">spoločnosťou osobnyudaj.sk, </w:t>
      </w:r>
      <w:proofErr w:type="spellStart"/>
      <w:r w:rsidRPr="006642F2">
        <w:rPr>
          <w:rFonts w:ascii="Times New Roman" w:hAnsi="Times New Roman"/>
          <w:b/>
          <w:sz w:val="22"/>
          <w:szCs w:val="22"/>
          <w:lang w:val="sk-SK"/>
        </w:rPr>
        <w:t>s.r.o</w:t>
      </w:r>
      <w:proofErr w:type="spellEnd"/>
      <w:r w:rsidRPr="006642F2">
        <w:rPr>
          <w:rFonts w:ascii="Times New Roman" w:hAnsi="Times New Roman"/>
          <w:b/>
          <w:sz w:val="22"/>
          <w:szCs w:val="22"/>
          <w:lang w:val="sk-SK"/>
        </w:rPr>
        <w:t>.</w:t>
      </w:r>
      <w:r w:rsidRPr="006642F2">
        <w:rPr>
          <w:rFonts w:ascii="Times New Roman" w:hAnsi="Times New Roman"/>
          <w:sz w:val="22"/>
          <w:szCs w:val="22"/>
          <w:lang w:val="sk-SK"/>
        </w:rPr>
        <w:t xml:space="preserve"> bezpečnostnú dokumentáciu, ktorá deklaruje zákonné spracúvanie osobných údajov. </w:t>
      </w:r>
    </w:p>
    <w:p w14:paraId="1C5F24F5" w14:textId="77777777" w:rsidR="00EE6A34" w:rsidRPr="006642F2" w:rsidRDefault="00EE6A34" w:rsidP="00EE6A34">
      <w:pPr>
        <w:ind w:left="0"/>
        <w:rPr>
          <w:rFonts w:ascii="Times New Roman" w:hAnsi="Times New Roman"/>
          <w:sz w:val="22"/>
          <w:szCs w:val="22"/>
          <w:lang w:val="sk-SK"/>
        </w:rPr>
      </w:pPr>
    </w:p>
    <w:p w14:paraId="09199B1A" w14:textId="77777777" w:rsidR="00EE6A34" w:rsidRPr="006642F2" w:rsidRDefault="00EE6A34" w:rsidP="00EE6A34">
      <w:pPr>
        <w:ind w:left="0"/>
        <w:rPr>
          <w:rFonts w:ascii="Times New Roman" w:hAnsi="Times New Roman"/>
          <w:sz w:val="22"/>
          <w:szCs w:val="22"/>
          <w:lang w:val="sk-SK"/>
        </w:rPr>
      </w:pPr>
      <w:r w:rsidRPr="006642F2">
        <w:rPr>
          <w:rFonts w:ascii="Times New Roman" w:hAnsi="Times New Roman"/>
          <w:sz w:val="22"/>
          <w:szCs w:val="22"/>
          <w:lang w:val="sk-SK"/>
        </w:rPr>
        <w:t xml:space="preserve">Prevádzkovateľ zároveň prehlasuje, že zaviedol transparentný systém zaznamenávania bezpečnostných incidentov a akýchkoľvek otázok zo strany dotknutej osoby, ako aj iných osôb. </w:t>
      </w:r>
    </w:p>
    <w:p w14:paraId="365FDE55" w14:textId="77777777" w:rsidR="00EE6A34" w:rsidRPr="006642F2" w:rsidRDefault="00EE6A34" w:rsidP="00EE6A34">
      <w:pPr>
        <w:rPr>
          <w:rFonts w:ascii="Times New Roman" w:hAnsi="Times New Roman"/>
          <w:sz w:val="22"/>
          <w:szCs w:val="22"/>
          <w:lang w:val="sk-SK"/>
        </w:rPr>
      </w:pPr>
    </w:p>
    <w:p w14:paraId="16E12AF6" w14:textId="77777777" w:rsidR="00EE6A34" w:rsidRPr="006642F2" w:rsidRDefault="00EE6A34" w:rsidP="00EE6A34">
      <w:pPr>
        <w:ind w:left="0"/>
        <w:rPr>
          <w:rFonts w:ascii="Times New Roman" w:hAnsi="Times New Roman"/>
          <w:sz w:val="22"/>
          <w:szCs w:val="22"/>
          <w:lang w:val="sk-SK"/>
        </w:rPr>
      </w:pPr>
      <w:r w:rsidRPr="006642F2">
        <w:rPr>
          <w:rFonts w:ascii="Times New Roman" w:hAnsi="Times New Roman"/>
          <w:sz w:val="22"/>
          <w:szCs w:val="22"/>
          <w:lang w:val="sk-SK"/>
        </w:rPr>
        <w:t>Jednotlivé informácie sa môže dotknutá osoba dozvedieť priamo na webovom sídle Prevádzkovateľa a/alebo je povinné informovanie sprístupnené k nahliadnutiu v sídle Prevádzkovateľa.</w:t>
      </w:r>
    </w:p>
    <w:p w14:paraId="5739EF2A" w14:textId="77777777" w:rsidR="00EE6A34" w:rsidRPr="006642F2" w:rsidRDefault="00EE6A34" w:rsidP="00EE6A34">
      <w:pPr>
        <w:rPr>
          <w:sz w:val="22"/>
          <w:szCs w:val="22"/>
          <w:lang w:val="sk-SK"/>
        </w:rPr>
      </w:pPr>
    </w:p>
    <w:p w14:paraId="64990941" w14:textId="77777777" w:rsidR="00EE6A34" w:rsidRPr="006642F2" w:rsidRDefault="00EE6A34" w:rsidP="00EE6A34">
      <w:pPr>
        <w:rPr>
          <w:sz w:val="22"/>
          <w:szCs w:val="22"/>
          <w:lang w:val="sk-SK"/>
        </w:rPr>
      </w:pPr>
    </w:p>
    <w:p w14:paraId="5E04EB23" w14:textId="77777777" w:rsidR="00EE6A34" w:rsidRPr="006642F2" w:rsidRDefault="00EE6A34" w:rsidP="00EE6A34">
      <w:pPr>
        <w:rPr>
          <w:sz w:val="22"/>
          <w:szCs w:val="22"/>
          <w:lang w:val="sk-SK"/>
        </w:rPr>
      </w:pPr>
    </w:p>
    <w:p w14:paraId="7DBD8676" w14:textId="77777777" w:rsidR="00EE6A34" w:rsidRPr="006642F2" w:rsidRDefault="00EE6A34" w:rsidP="00EE6A34">
      <w:pPr>
        <w:rPr>
          <w:lang w:val="sk-SK"/>
        </w:rPr>
      </w:pPr>
    </w:p>
    <w:p w14:paraId="0B73E395" w14:textId="77777777" w:rsidR="0000460A" w:rsidRPr="00EE6A34" w:rsidRDefault="0000460A" w:rsidP="00EE6A34"/>
    <w:sectPr w:rsidR="0000460A" w:rsidRPr="00EE6A34" w:rsidSect="007345E2">
      <w:headerReference w:type="default" r:id="rId8"/>
      <w:footerReference w:type="default" r:id="rId9"/>
      <w:headerReference w:type="first" r:id="rId10"/>
      <w:footerReference w:type="first" r:id="rId11"/>
      <w:pgSz w:w="11900" w:h="16840" w:code="9"/>
      <w:pgMar w:top="720" w:right="794" w:bottom="816" w:left="794" w:header="1871" w:footer="1361"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F0ADC" w14:textId="77777777" w:rsidR="0056274C" w:rsidRDefault="0056274C" w:rsidP="00C50EAA">
      <w:pPr>
        <w:spacing w:line="240" w:lineRule="auto"/>
      </w:pPr>
      <w:r>
        <w:separator/>
      </w:r>
    </w:p>
  </w:endnote>
  <w:endnote w:type="continuationSeparator" w:id="0">
    <w:p w14:paraId="7F92EB90" w14:textId="77777777" w:rsidR="0056274C" w:rsidRDefault="0056274C" w:rsidP="00C50E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lear Sans Light">
    <w:altName w:val="Calibri"/>
    <w:charset w:val="00"/>
    <w:family w:val="swiss"/>
    <w:pitch w:val="variable"/>
    <w:sig w:usb0="A00002EF" w:usb1="500078FB" w:usb2="00000008"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59F4" w14:textId="5AD13F7B" w:rsidR="00D7155A" w:rsidRDefault="00E23549">
    <w:pPr>
      <w:pStyle w:val="Pta"/>
    </w:pPr>
    <w:r>
      <w:rPr>
        <w:noProof/>
      </w:rPr>
      <w:drawing>
        <wp:anchor distT="0" distB="0" distL="114300" distR="114300" simplePos="0" relativeHeight="251688960" behindDoc="1" locked="0" layoutInCell="1" allowOverlap="1" wp14:anchorId="77142802" wp14:editId="5E9B84B2">
          <wp:simplePos x="0" y="0"/>
          <wp:positionH relativeFrom="column">
            <wp:posOffset>-506730</wp:posOffset>
          </wp:positionH>
          <wp:positionV relativeFrom="paragraph">
            <wp:posOffset>29210</wp:posOffset>
          </wp:positionV>
          <wp:extent cx="7560000" cy="1067424"/>
          <wp:effectExtent l="0" t="0" r="3175" b="0"/>
          <wp:wrapNone/>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742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950B4" w14:textId="77777777" w:rsidR="001B5CE7" w:rsidRDefault="009818B8">
    <w:pPr>
      <w:pStyle w:val="Pta"/>
    </w:pPr>
    <w:r>
      <w:rPr>
        <w:noProof/>
      </w:rPr>
      <w:drawing>
        <wp:anchor distT="0" distB="0" distL="114300" distR="114300" simplePos="0" relativeHeight="251680768" behindDoc="1" locked="0" layoutInCell="1" allowOverlap="1" wp14:anchorId="38C82972" wp14:editId="51C8E108">
          <wp:simplePos x="0" y="0"/>
          <wp:positionH relativeFrom="column">
            <wp:posOffset>-505460</wp:posOffset>
          </wp:positionH>
          <wp:positionV relativeFrom="paragraph">
            <wp:posOffset>119380</wp:posOffset>
          </wp:positionV>
          <wp:extent cx="7560000" cy="977991"/>
          <wp:effectExtent l="0" t="0" r="0" b="0"/>
          <wp:wrapNone/>
          <wp:docPr id="629496433" name="Obrázok 629496433"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ok 9" descr="Obrázok, na ktorom je text&#10;&#10;Automaticky generovaný popis"/>
                  <pic:cNvPicPr/>
                </pic:nvPicPr>
                <pic:blipFill>
                  <a:blip r:embed="rId1">
                    <a:extLst>
                      <a:ext uri="{28A0092B-C50C-407E-A947-70E740481C1C}">
                        <a14:useLocalDpi xmlns:a14="http://schemas.microsoft.com/office/drawing/2010/main" val="0"/>
                      </a:ext>
                    </a:extLst>
                  </a:blip>
                  <a:stretch>
                    <a:fillRect/>
                  </a:stretch>
                </pic:blipFill>
                <pic:spPr>
                  <a:xfrm>
                    <a:off x="0" y="0"/>
                    <a:ext cx="7560000" cy="97799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98FC6" w14:textId="77777777" w:rsidR="0056274C" w:rsidRDefault="0056274C" w:rsidP="00C50EAA">
      <w:pPr>
        <w:spacing w:line="240" w:lineRule="auto"/>
      </w:pPr>
      <w:r>
        <w:separator/>
      </w:r>
    </w:p>
  </w:footnote>
  <w:footnote w:type="continuationSeparator" w:id="0">
    <w:p w14:paraId="3C3CF87C" w14:textId="77777777" w:rsidR="0056274C" w:rsidRDefault="0056274C" w:rsidP="00C50E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DF94" w14:textId="3313EFF8" w:rsidR="0000460A" w:rsidRPr="00B83F84" w:rsidRDefault="00E23549" w:rsidP="0000460A">
    <w:pPr>
      <w:pStyle w:val="Hlavika"/>
      <w:tabs>
        <w:tab w:val="clear" w:pos="4536"/>
        <w:tab w:val="clear" w:pos="9072"/>
        <w:tab w:val="left" w:pos="5595"/>
      </w:tabs>
      <w:ind w:left="0"/>
    </w:pPr>
    <w:r>
      <w:rPr>
        <w:noProof/>
      </w:rPr>
      <w:drawing>
        <wp:anchor distT="0" distB="0" distL="114300" distR="114300" simplePos="0" relativeHeight="251687936" behindDoc="1" locked="0" layoutInCell="1" allowOverlap="1" wp14:anchorId="6C3A23A9" wp14:editId="2EBC0B1A">
          <wp:simplePos x="0" y="0"/>
          <wp:positionH relativeFrom="column">
            <wp:posOffset>-506730</wp:posOffset>
          </wp:positionH>
          <wp:positionV relativeFrom="paragraph">
            <wp:posOffset>-1184910</wp:posOffset>
          </wp:positionV>
          <wp:extent cx="7560000" cy="1067424"/>
          <wp:effectExtent l="0" t="0" r="3175" b="0"/>
          <wp:wrapNone/>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742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3B57" w14:textId="7C45F99D" w:rsidR="001B5CE7" w:rsidRDefault="0000460A" w:rsidP="0000460A">
    <w:pPr>
      <w:pStyle w:val="Hlavika"/>
      <w:ind w:left="0"/>
    </w:pPr>
    <w:r>
      <w:rPr>
        <w:noProof/>
      </w:rPr>
      <w:drawing>
        <wp:anchor distT="0" distB="0" distL="114300" distR="114300" simplePos="0" relativeHeight="251686912" behindDoc="0" locked="0" layoutInCell="1" allowOverlap="1" wp14:anchorId="39472BE0" wp14:editId="5DE60049">
          <wp:simplePos x="0" y="0"/>
          <wp:positionH relativeFrom="page">
            <wp:align>right</wp:align>
          </wp:positionH>
          <wp:positionV relativeFrom="paragraph">
            <wp:posOffset>-1187450</wp:posOffset>
          </wp:positionV>
          <wp:extent cx="7552055" cy="1266825"/>
          <wp:effectExtent l="0" t="0" r="0" b="9525"/>
          <wp:wrapTopAndBottom/>
          <wp:docPr id="1173709576"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866933" name="Obrázok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2055" cy="12668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6F53"/>
    <w:multiLevelType w:val="hybridMultilevel"/>
    <w:tmpl w:val="9E721B86"/>
    <w:lvl w:ilvl="0" w:tplc="EE34CB24">
      <w:start w:val="2"/>
      <w:numFmt w:val="bullet"/>
      <w:lvlText w:val="-"/>
      <w:lvlJc w:val="left"/>
      <w:pPr>
        <w:ind w:left="643" w:hanging="360"/>
      </w:pPr>
      <w:rPr>
        <w:rFonts w:ascii="Times New Roman" w:eastAsia="Times New Roman" w:hAnsi="Times New Roman" w:cs="Times New Roman" w:hint="default"/>
      </w:rPr>
    </w:lvl>
    <w:lvl w:ilvl="1" w:tplc="041B0003" w:tentative="1">
      <w:start w:val="1"/>
      <w:numFmt w:val="bullet"/>
      <w:lvlText w:val="o"/>
      <w:lvlJc w:val="left"/>
      <w:pPr>
        <w:ind w:left="1363" w:hanging="360"/>
      </w:pPr>
      <w:rPr>
        <w:rFonts w:ascii="Courier New" w:hAnsi="Courier New" w:cs="Courier New" w:hint="default"/>
      </w:rPr>
    </w:lvl>
    <w:lvl w:ilvl="2" w:tplc="041B0005" w:tentative="1">
      <w:start w:val="1"/>
      <w:numFmt w:val="bullet"/>
      <w:lvlText w:val=""/>
      <w:lvlJc w:val="left"/>
      <w:pPr>
        <w:ind w:left="2083" w:hanging="360"/>
      </w:pPr>
      <w:rPr>
        <w:rFonts w:ascii="Wingdings" w:hAnsi="Wingdings" w:hint="default"/>
      </w:rPr>
    </w:lvl>
    <w:lvl w:ilvl="3" w:tplc="041B0001" w:tentative="1">
      <w:start w:val="1"/>
      <w:numFmt w:val="bullet"/>
      <w:lvlText w:val=""/>
      <w:lvlJc w:val="left"/>
      <w:pPr>
        <w:ind w:left="2803" w:hanging="360"/>
      </w:pPr>
      <w:rPr>
        <w:rFonts w:ascii="Symbol" w:hAnsi="Symbol" w:hint="default"/>
      </w:rPr>
    </w:lvl>
    <w:lvl w:ilvl="4" w:tplc="041B0003" w:tentative="1">
      <w:start w:val="1"/>
      <w:numFmt w:val="bullet"/>
      <w:lvlText w:val="o"/>
      <w:lvlJc w:val="left"/>
      <w:pPr>
        <w:ind w:left="3523" w:hanging="360"/>
      </w:pPr>
      <w:rPr>
        <w:rFonts w:ascii="Courier New" w:hAnsi="Courier New" w:cs="Courier New" w:hint="default"/>
      </w:rPr>
    </w:lvl>
    <w:lvl w:ilvl="5" w:tplc="041B0005" w:tentative="1">
      <w:start w:val="1"/>
      <w:numFmt w:val="bullet"/>
      <w:lvlText w:val=""/>
      <w:lvlJc w:val="left"/>
      <w:pPr>
        <w:ind w:left="4243" w:hanging="360"/>
      </w:pPr>
      <w:rPr>
        <w:rFonts w:ascii="Wingdings" w:hAnsi="Wingdings" w:hint="default"/>
      </w:rPr>
    </w:lvl>
    <w:lvl w:ilvl="6" w:tplc="041B0001" w:tentative="1">
      <w:start w:val="1"/>
      <w:numFmt w:val="bullet"/>
      <w:lvlText w:val=""/>
      <w:lvlJc w:val="left"/>
      <w:pPr>
        <w:ind w:left="4963" w:hanging="360"/>
      </w:pPr>
      <w:rPr>
        <w:rFonts w:ascii="Symbol" w:hAnsi="Symbol" w:hint="default"/>
      </w:rPr>
    </w:lvl>
    <w:lvl w:ilvl="7" w:tplc="041B0003" w:tentative="1">
      <w:start w:val="1"/>
      <w:numFmt w:val="bullet"/>
      <w:lvlText w:val="o"/>
      <w:lvlJc w:val="left"/>
      <w:pPr>
        <w:ind w:left="5683" w:hanging="360"/>
      </w:pPr>
      <w:rPr>
        <w:rFonts w:ascii="Courier New" w:hAnsi="Courier New" w:cs="Courier New" w:hint="default"/>
      </w:rPr>
    </w:lvl>
    <w:lvl w:ilvl="8" w:tplc="041B0005" w:tentative="1">
      <w:start w:val="1"/>
      <w:numFmt w:val="bullet"/>
      <w:lvlText w:val=""/>
      <w:lvlJc w:val="left"/>
      <w:pPr>
        <w:ind w:left="6403" w:hanging="360"/>
      </w:pPr>
      <w:rPr>
        <w:rFonts w:ascii="Wingdings" w:hAnsi="Wingdings" w:hint="default"/>
      </w:rPr>
    </w:lvl>
  </w:abstractNum>
  <w:abstractNum w:abstractNumId="1" w15:restartNumberingAfterBreak="0">
    <w:nsid w:val="1E9A36CC"/>
    <w:multiLevelType w:val="hybridMultilevel"/>
    <w:tmpl w:val="C3DA08EE"/>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0F">
      <w:start w:val="1"/>
      <w:numFmt w:val="decimal"/>
      <w:lvlText w:val="%3."/>
      <w:lvlJc w:val="lef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F483C29"/>
    <w:multiLevelType w:val="hybridMultilevel"/>
    <w:tmpl w:val="8216F2EC"/>
    <w:lvl w:ilvl="0" w:tplc="CC0A2ED0">
      <w:start w:val="1"/>
      <w:numFmt w:val="bullet"/>
      <w:lvlText w:val="-"/>
      <w:lvlJc w:val="left"/>
      <w:pPr>
        <w:ind w:left="294" w:hanging="360"/>
      </w:pPr>
      <w:rPr>
        <w:rFonts w:ascii="Courier New" w:hAnsi="Courier New" w:hint="default"/>
      </w:rPr>
    </w:lvl>
    <w:lvl w:ilvl="1" w:tplc="041B0003" w:tentative="1">
      <w:start w:val="1"/>
      <w:numFmt w:val="bullet"/>
      <w:lvlText w:val="o"/>
      <w:lvlJc w:val="left"/>
      <w:pPr>
        <w:ind w:left="1014" w:hanging="360"/>
      </w:pPr>
      <w:rPr>
        <w:rFonts w:ascii="Courier New" w:hAnsi="Courier New" w:cs="Courier New" w:hint="default"/>
      </w:rPr>
    </w:lvl>
    <w:lvl w:ilvl="2" w:tplc="041B0005" w:tentative="1">
      <w:start w:val="1"/>
      <w:numFmt w:val="bullet"/>
      <w:lvlText w:val=""/>
      <w:lvlJc w:val="left"/>
      <w:pPr>
        <w:ind w:left="1734" w:hanging="360"/>
      </w:pPr>
      <w:rPr>
        <w:rFonts w:ascii="Wingdings" w:hAnsi="Wingdings" w:hint="default"/>
      </w:rPr>
    </w:lvl>
    <w:lvl w:ilvl="3" w:tplc="041B0001" w:tentative="1">
      <w:start w:val="1"/>
      <w:numFmt w:val="bullet"/>
      <w:lvlText w:val=""/>
      <w:lvlJc w:val="left"/>
      <w:pPr>
        <w:ind w:left="2454" w:hanging="360"/>
      </w:pPr>
      <w:rPr>
        <w:rFonts w:ascii="Symbol" w:hAnsi="Symbol" w:hint="default"/>
      </w:rPr>
    </w:lvl>
    <w:lvl w:ilvl="4" w:tplc="041B0003" w:tentative="1">
      <w:start w:val="1"/>
      <w:numFmt w:val="bullet"/>
      <w:lvlText w:val="o"/>
      <w:lvlJc w:val="left"/>
      <w:pPr>
        <w:ind w:left="3174" w:hanging="360"/>
      </w:pPr>
      <w:rPr>
        <w:rFonts w:ascii="Courier New" w:hAnsi="Courier New" w:cs="Courier New" w:hint="default"/>
      </w:rPr>
    </w:lvl>
    <w:lvl w:ilvl="5" w:tplc="041B0005" w:tentative="1">
      <w:start w:val="1"/>
      <w:numFmt w:val="bullet"/>
      <w:lvlText w:val=""/>
      <w:lvlJc w:val="left"/>
      <w:pPr>
        <w:ind w:left="3894" w:hanging="360"/>
      </w:pPr>
      <w:rPr>
        <w:rFonts w:ascii="Wingdings" w:hAnsi="Wingdings" w:hint="default"/>
      </w:rPr>
    </w:lvl>
    <w:lvl w:ilvl="6" w:tplc="041B0001" w:tentative="1">
      <w:start w:val="1"/>
      <w:numFmt w:val="bullet"/>
      <w:lvlText w:val=""/>
      <w:lvlJc w:val="left"/>
      <w:pPr>
        <w:ind w:left="4614" w:hanging="360"/>
      </w:pPr>
      <w:rPr>
        <w:rFonts w:ascii="Symbol" w:hAnsi="Symbol" w:hint="default"/>
      </w:rPr>
    </w:lvl>
    <w:lvl w:ilvl="7" w:tplc="041B0003" w:tentative="1">
      <w:start w:val="1"/>
      <w:numFmt w:val="bullet"/>
      <w:lvlText w:val="o"/>
      <w:lvlJc w:val="left"/>
      <w:pPr>
        <w:ind w:left="5334" w:hanging="360"/>
      </w:pPr>
      <w:rPr>
        <w:rFonts w:ascii="Courier New" w:hAnsi="Courier New" w:cs="Courier New" w:hint="default"/>
      </w:rPr>
    </w:lvl>
    <w:lvl w:ilvl="8" w:tplc="041B0005" w:tentative="1">
      <w:start w:val="1"/>
      <w:numFmt w:val="bullet"/>
      <w:lvlText w:val=""/>
      <w:lvlJc w:val="left"/>
      <w:pPr>
        <w:ind w:left="6054" w:hanging="360"/>
      </w:pPr>
      <w:rPr>
        <w:rFonts w:ascii="Wingdings" w:hAnsi="Wingdings" w:hint="default"/>
      </w:rPr>
    </w:lvl>
  </w:abstractNum>
  <w:abstractNum w:abstractNumId="3" w15:restartNumberingAfterBreak="0">
    <w:nsid w:val="25487F34"/>
    <w:multiLevelType w:val="hybridMultilevel"/>
    <w:tmpl w:val="6B308C32"/>
    <w:lvl w:ilvl="0" w:tplc="CC0A2ED0">
      <w:start w:val="1"/>
      <w:numFmt w:val="bullet"/>
      <w:lvlText w:val="-"/>
      <w:lvlJc w:val="left"/>
      <w:pPr>
        <w:ind w:left="294" w:hanging="360"/>
      </w:pPr>
      <w:rPr>
        <w:rFonts w:ascii="Courier New" w:hAnsi="Courier New" w:hint="default"/>
      </w:rPr>
    </w:lvl>
    <w:lvl w:ilvl="1" w:tplc="041B0003" w:tentative="1">
      <w:start w:val="1"/>
      <w:numFmt w:val="bullet"/>
      <w:lvlText w:val="o"/>
      <w:lvlJc w:val="left"/>
      <w:pPr>
        <w:ind w:left="1014" w:hanging="360"/>
      </w:pPr>
      <w:rPr>
        <w:rFonts w:ascii="Courier New" w:hAnsi="Courier New" w:cs="Courier New" w:hint="default"/>
      </w:rPr>
    </w:lvl>
    <w:lvl w:ilvl="2" w:tplc="041B0005" w:tentative="1">
      <w:start w:val="1"/>
      <w:numFmt w:val="bullet"/>
      <w:lvlText w:val=""/>
      <w:lvlJc w:val="left"/>
      <w:pPr>
        <w:ind w:left="1734" w:hanging="360"/>
      </w:pPr>
      <w:rPr>
        <w:rFonts w:ascii="Wingdings" w:hAnsi="Wingdings" w:hint="default"/>
      </w:rPr>
    </w:lvl>
    <w:lvl w:ilvl="3" w:tplc="041B0001" w:tentative="1">
      <w:start w:val="1"/>
      <w:numFmt w:val="bullet"/>
      <w:lvlText w:val=""/>
      <w:lvlJc w:val="left"/>
      <w:pPr>
        <w:ind w:left="2454" w:hanging="360"/>
      </w:pPr>
      <w:rPr>
        <w:rFonts w:ascii="Symbol" w:hAnsi="Symbol" w:hint="default"/>
      </w:rPr>
    </w:lvl>
    <w:lvl w:ilvl="4" w:tplc="041B0003" w:tentative="1">
      <w:start w:val="1"/>
      <w:numFmt w:val="bullet"/>
      <w:lvlText w:val="o"/>
      <w:lvlJc w:val="left"/>
      <w:pPr>
        <w:ind w:left="3174" w:hanging="360"/>
      </w:pPr>
      <w:rPr>
        <w:rFonts w:ascii="Courier New" w:hAnsi="Courier New" w:cs="Courier New" w:hint="default"/>
      </w:rPr>
    </w:lvl>
    <w:lvl w:ilvl="5" w:tplc="041B0005" w:tentative="1">
      <w:start w:val="1"/>
      <w:numFmt w:val="bullet"/>
      <w:lvlText w:val=""/>
      <w:lvlJc w:val="left"/>
      <w:pPr>
        <w:ind w:left="3894" w:hanging="360"/>
      </w:pPr>
      <w:rPr>
        <w:rFonts w:ascii="Wingdings" w:hAnsi="Wingdings" w:hint="default"/>
      </w:rPr>
    </w:lvl>
    <w:lvl w:ilvl="6" w:tplc="041B0001" w:tentative="1">
      <w:start w:val="1"/>
      <w:numFmt w:val="bullet"/>
      <w:lvlText w:val=""/>
      <w:lvlJc w:val="left"/>
      <w:pPr>
        <w:ind w:left="4614" w:hanging="360"/>
      </w:pPr>
      <w:rPr>
        <w:rFonts w:ascii="Symbol" w:hAnsi="Symbol" w:hint="default"/>
      </w:rPr>
    </w:lvl>
    <w:lvl w:ilvl="7" w:tplc="041B0003" w:tentative="1">
      <w:start w:val="1"/>
      <w:numFmt w:val="bullet"/>
      <w:lvlText w:val="o"/>
      <w:lvlJc w:val="left"/>
      <w:pPr>
        <w:ind w:left="5334" w:hanging="360"/>
      </w:pPr>
      <w:rPr>
        <w:rFonts w:ascii="Courier New" w:hAnsi="Courier New" w:cs="Courier New" w:hint="default"/>
      </w:rPr>
    </w:lvl>
    <w:lvl w:ilvl="8" w:tplc="041B0005" w:tentative="1">
      <w:start w:val="1"/>
      <w:numFmt w:val="bullet"/>
      <w:lvlText w:val=""/>
      <w:lvlJc w:val="left"/>
      <w:pPr>
        <w:ind w:left="6054" w:hanging="360"/>
      </w:pPr>
      <w:rPr>
        <w:rFonts w:ascii="Wingdings" w:hAnsi="Wingdings" w:hint="default"/>
      </w:rPr>
    </w:lvl>
  </w:abstractNum>
  <w:abstractNum w:abstractNumId="4" w15:restartNumberingAfterBreak="0">
    <w:nsid w:val="27192CF9"/>
    <w:multiLevelType w:val="hybridMultilevel"/>
    <w:tmpl w:val="EF2E5476"/>
    <w:lvl w:ilvl="0" w:tplc="CC0A2ED0">
      <w:start w:val="1"/>
      <w:numFmt w:val="bullet"/>
      <w:lvlText w:val="-"/>
      <w:lvlJc w:val="left"/>
      <w:pPr>
        <w:ind w:left="152" w:hanging="360"/>
      </w:pPr>
      <w:rPr>
        <w:rFonts w:ascii="Courier New" w:hAnsi="Courier New" w:hint="default"/>
      </w:rPr>
    </w:lvl>
    <w:lvl w:ilvl="1" w:tplc="041B0003" w:tentative="1">
      <w:start w:val="1"/>
      <w:numFmt w:val="bullet"/>
      <w:lvlText w:val="o"/>
      <w:lvlJc w:val="left"/>
      <w:pPr>
        <w:ind w:left="872" w:hanging="360"/>
      </w:pPr>
      <w:rPr>
        <w:rFonts w:ascii="Courier New" w:hAnsi="Courier New" w:cs="Courier New" w:hint="default"/>
      </w:rPr>
    </w:lvl>
    <w:lvl w:ilvl="2" w:tplc="041B0005" w:tentative="1">
      <w:start w:val="1"/>
      <w:numFmt w:val="bullet"/>
      <w:lvlText w:val=""/>
      <w:lvlJc w:val="left"/>
      <w:pPr>
        <w:ind w:left="1592" w:hanging="360"/>
      </w:pPr>
      <w:rPr>
        <w:rFonts w:ascii="Wingdings" w:hAnsi="Wingdings" w:hint="default"/>
      </w:rPr>
    </w:lvl>
    <w:lvl w:ilvl="3" w:tplc="041B0001" w:tentative="1">
      <w:start w:val="1"/>
      <w:numFmt w:val="bullet"/>
      <w:lvlText w:val=""/>
      <w:lvlJc w:val="left"/>
      <w:pPr>
        <w:ind w:left="2312" w:hanging="360"/>
      </w:pPr>
      <w:rPr>
        <w:rFonts w:ascii="Symbol" w:hAnsi="Symbol" w:hint="default"/>
      </w:rPr>
    </w:lvl>
    <w:lvl w:ilvl="4" w:tplc="041B0003" w:tentative="1">
      <w:start w:val="1"/>
      <w:numFmt w:val="bullet"/>
      <w:lvlText w:val="o"/>
      <w:lvlJc w:val="left"/>
      <w:pPr>
        <w:ind w:left="3032" w:hanging="360"/>
      </w:pPr>
      <w:rPr>
        <w:rFonts w:ascii="Courier New" w:hAnsi="Courier New" w:cs="Courier New" w:hint="default"/>
      </w:rPr>
    </w:lvl>
    <w:lvl w:ilvl="5" w:tplc="041B0005" w:tentative="1">
      <w:start w:val="1"/>
      <w:numFmt w:val="bullet"/>
      <w:lvlText w:val=""/>
      <w:lvlJc w:val="left"/>
      <w:pPr>
        <w:ind w:left="3752" w:hanging="360"/>
      </w:pPr>
      <w:rPr>
        <w:rFonts w:ascii="Wingdings" w:hAnsi="Wingdings" w:hint="default"/>
      </w:rPr>
    </w:lvl>
    <w:lvl w:ilvl="6" w:tplc="041B0001" w:tentative="1">
      <w:start w:val="1"/>
      <w:numFmt w:val="bullet"/>
      <w:lvlText w:val=""/>
      <w:lvlJc w:val="left"/>
      <w:pPr>
        <w:ind w:left="4472" w:hanging="360"/>
      </w:pPr>
      <w:rPr>
        <w:rFonts w:ascii="Symbol" w:hAnsi="Symbol" w:hint="default"/>
      </w:rPr>
    </w:lvl>
    <w:lvl w:ilvl="7" w:tplc="041B0003" w:tentative="1">
      <w:start w:val="1"/>
      <w:numFmt w:val="bullet"/>
      <w:lvlText w:val="o"/>
      <w:lvlJc w:val="left"/>
      <w:pPr>
        <w:ind w:left="5192" w:hanging="360"/>
      </w:pPr>
      <w:rPr>
        <w:rFonts w:ascii="Courier New" w:hAnsi="Courier New" w:cs="Courier New" w:hint="default"/>
      </w:rPr>
    </w:lvl>
    <w:lvl w:ilvl="8" w:tplc="041B0005" w:tentative="1">
      <w:start w:val="1"/>
      <w:numFmt w:val="bullet"/>
      <w:lvlText w:val=""/>
      <w:lvlJc w:val="left"/>
      <w:pPr>
        <w:ind w:left="5912" w:hanging="360"/>
      </w:pPr>
      <w:rPr>
        <w:rFonts w:ascii="Wingdings" w:hAnsi="Wingdings" w:hint="default"/>
      </w:rPr>
    </w:lvl>
  </w:abstractNum>
  <w:abstractNum w:abstractNumId="5" w15:restartNumberingAfterBreak="0">
    <w:nsid w:val="56204B96"/>
    <w:multiLevelType w:val="hybridMultilevel"/>
    <w:tmpl w:val="10FACC2C"/>
    <w:lvl w:ilvl="0" w:tplc="041B000F">
      <w:start w:val="1"/>
      <w:numFmt w:val="decimal"/>
      <w:lvlText w:val="%1."/>
      <w:lvlJc w:val="left"/>
      <w:pPr>
        <w:ind w:left="720" w:hanging="360"/>
      </w:pPr>
      <w:rPr>
        <w:rFonts w:hint="default"/>
      </w:rPr>
    </w:lvl>
    <w:lvl w:ilvl="1" w:tplc="33F0D730">
      <w:start w:val="1"/>
      <w:numFmt w:val="lowerLetter"/>
      <w:lvlText w:val="%2."/>
      <w:lvlJc w:val="left"/>
      <w:pPr>
        <w:ind w:left="1440" w:hanging="360"/>
      </w:pPr>
      <w:rPr>
        <w:b w:val="0"/>
        <w:bCs w:val="0"/>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5F144D0D"/>
    <w:multiLevelType w:val="hybridMultilevel"/>
    <w:tmpl w:val="38B86072"/>
    <w:lvl w:ilvl="0" w:tplc="66CC10D8">
      <w:start w:val="1"/>
      <w:numFmt w:val="lowerLetter"/>
      <w:lvlText w:val="%1)"/>
      <w:lvlJc w:val="left"/>
      <w:pPr>
        <w:ind w:left="274"/>
      </w:pPr>
      <w:rPr>
        <w:rFonts w:asciiTheme="majorHAnsi" w:eastAsiaTheme="minorHAnsi" w:hAnsiTheme="majorHAnsi" w:cstheme="majorHAnsi"/>
        <w:b/>
        <w:bCs/>
        <w:i w:val="0"/>
        <w:strike w:val="0"/>
        <w:dstrike w:val="0"/>
        <w:color w:val="000000"/>
        <w:sz w:val="24"/>
        <w:szCs w:val="24"/>
        <w:u w:val="none" w:color="000000"/>
        <w:bdr w:val="none" w:sz="0" w:space="0" w:color="auto"/>
        <w:shd w:val="clear" w:color="auto" w:fill="auto"/>
        <w:vertAlign w:val="baseline"/>
      </w:rPr>
    </w:lvl>
    <w:lvl w:ilvl="1" w:tplc="7756B4D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6EC3056">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B2DD6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802DDC">
      <w:start w:val="1"/>
      <w:numFmt w:val="bullet"/>
      <w:lvlText w:val="o"/>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8A9C64">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D22F9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460D56">
      <w:start w:val="1"/>
      <w:numFmt w:val="bullet"/>
      <w:lvlText w:val="o"/>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36F61C">
      <w:start w:val="1"/>
      <w:numFmt w:val="bullet"/>
      <w:lvlText w:val="▪"/>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73F7C9A"/>
    <w:multiLevelType w:val="hybridMultilevel"/>
    <w:tmpl w:val="EC5AF344"/>
    <w:lvl w:ilvl="0" w:tplc="CC0A2ED0">
      <w:start w:val="1"/>
      <w:numFmt w:val="bullet"/>
      <w:lvlText w:val="-"/>
      <w:lvlJc w:val="left"/>
      <w:pPr>
        <w:ind w:left="294" w:hanging="360"/>
      </w:pPr>
      <w:rPr>
        <w:rFonts w:ascii="Courier New" w:hAnsi="Courier New" w:hint="default"/>
      </w:rPr>
    </w:lvl>
    <w:lvl w:ilvl="1" w:tplc="041B0003" w:tentative="1">
      <w:start w:val="1"/>
      <w:numFmt w:val="bullet"/>
      <w:lvlText w:val="o"/>
      <w:lvlJc w:val="left"/>
      <w:pPr>
        <w:ind w:left="1014" w:hanging="360"/>
      </w:pPr>
      <w:rPr>
        <w:rFonts w:ascii="Courier New" w:hAnsi="Courier New" w:cs="Courier New" w:hint="default"/>
      </w:rPr>
    </w:lvl>
    <w:lvl w:ilvl="2" w:tplc="041B0005" w:tentative="1">
      <w:start w:val="1"/>
      <w:numFmt w:val="bullet"/>
      <w:lvlText w:val=""/>
      <w:lvlJc w:val="left"/>
      <w:pPr>
        <w:ind w:left="1734" w:hanging="360"/>
      </w:pPr>
      <w:rPr>
        <w:rFonts w:ascii="Wingdings" w:hAnsi="Wingdings" w:hint="default"/>
      </w:rPr>
    </w:lvl>
    <w:lvl w:ilvl="3" w:tplc="041B0001" w:tentative="1">
      <w:start w:val="1"/>
      <w:numFmt w:val="bullet"/>
      <w:lvlText w:val=""/>
      <w:lvlJc w:val="left"/>
      <w:pPr>
        <w:ind w:left="2454" w:hanging="360"/>
      </w:pPr>
      <w:rPr>
        <w:rFonts w:ascii="Symbol" w:hAnsi="Symbol" w:hint="default"/>
      </w:rPr>
    </w:lvl>
    <w:lvl w:ilvl="4" w:tplc="041B0003" w:tentative="1">
      <w:start w:val="1"/>
      <w:numFmt w:val="bullet"/>
      <w:lvlText w:val="o"/>
      <w:lvlJc w:val="left"/>
      <w:pPr>
        <w:ind w:left="3174" w:hanging="360"/>
      </w:pPr>
      <w:rPr>
        <w:rFonts w:ascii="Courier New" w:hAnsi="Courier New" w:cs="Courier New" w:hint="default"/>
      </w:rPr>
    </w:lvl>
    <w:lvl w:ilvl="5" w:tplc="041B0005" w:tentative="1">
      <w:start w:val="1"/>
      <w:numFmt w:val="bullet"/>
      <w:lvlText w:val=""/>
      <w:lvlJc w:val="left"/>
      <w:pPr>
        <w:ind w:left="3894" w:hanging="360"/>
      </w:pPr>
      <w:rPr>
        <w:rFonts w:ascii="Wingdings" w:hAnsi="Wingdings" w:hint="default"/>
      </w:rPr>
    </w:lvl>
    <w:lvl w:ilvl="6" w:tplc="041B0001" w:tentative="1">
      <w:start w:val="1"/>
      <w:numFmt w:val="bullet"/>
      <w:lvlText w:val=""/>
      <w:lvlJc w:val="left"/>
      <w:pPr>
        <w:ind w:left="4614" w:hanging="360"/>
      </w:pPr>
      <w:rPr>
        <w:rFonts w:ascii="Symbol" w:hAnsi="Symbol" w:hint="default"/>
      </w:rPr>
    </w:lvl>
    <w:lvl w:ilvl="7" w:tplc="041B0003" w:tentative="1">
      <w:start w:val="1"/>
      <w:numFmt w:val="bullet"/>
      <w:lvlText w:val="o"/>
      <w:lvlJc w:val="left"/>
      <w:pPr>
        <w:ind w:left="5334" w:hanging="360"/>
      </w:pPr>
      <w:rPr>
        <w:rFonts w:ascii="Courier New" w:hAnsi="Courier New" w:cs="Courier New" w:hint="default"/>
      </w:rPr>
    </w:lvl>
    <w:lvl w:ilvl="8" w:tplc="041B0005" w:tentative="1">
      <w:start w:val="1"/>
      <w:numFmt w:val="bullet"/>
      <w:lvlText w:val=""/>
      <w:lvlJc w:val="left"/>
      <w:pPr>
        <w:ind w:left="6054" w:hanging="360"/>
      </w:pPr>
      <w:rPr>
        <w:rFonts w:ascii="Wingdings" w:hAnsi="Wingdings" w:hint="default"/>
      </w:rPr>
    </w:lvl>
  </w:abstractNum>
  <w:abstractNum w:abstractNumId="8" w15:restartNumberingAfterBreak="0">
    <w:nsid w:val="7C814104"/>
    <w:multiLevelType w:val="hybridMultilevel"/>
    <w:tmpl w:val="E428753C"/>
    <w:lvl w:ilvl="0" w:tplc="08E45F08">
      <w:numFmt w:val="bullet"/>
      <w:lvlText w:val="-"/>
      <w:lvlJc w:val="left"/>
      <w:pPr>
        <w:ind w:left="505" w:hanging="255"/>
      </w:pPr>
      <w:rPr>
        <w:rFonts w:ascii="Arial" w:eastAsia="Arial" w:hAnsi="Arial" w:cs="Arial" w:hint="default"/>
        <w:w w:val="100"/>
        <w:sz w:val="22"/>
        <w:szCs w:val="22"/>
      </w:rPr>
    </w:lvl>
    <w:lvl w:ilvl="1" w:tplc="0DC458DE">
      <w:numFmt w:val="bullet"/>
      <w:lvlText w:val="•"/>
      <w:lvlJc w:val="left"/>
      <w:pPr>
        <w:ind w:left="1490" w:hanging="255"/>
      </w:pPr>
      <w:rPr>
        <w:rFonts w:hint="default"/>
      </w:rPr>
    </w:lvl>
    <w:lvl w:ilvl="2" w:tplc="A0BCC808">
      <w:numFmt w:val="bullet"/>
      <w:lvlText w:val="•"/>
      <w:lvlJc w:val="left"/>
      <w:pPr>
        <w:ind w:left="2480" w:hanging="255"/>
      </w:pPr>
      <w:rPr>
        <w:rFonts w:hint="default"/>
      </w:rPr>
    </w:lvl>
    <w:lvl w:ilvl="3" w:tplc="514A065C">
      <w:numFmt w:val="bullet"/>
      <w:lvlText w:val="•"/>
      <w:lvlJc w:val="left"/>
      <w:pPr>
        <w:ind w:left="3470" w:hanging="255"/>
      </w:pPr>
      <w:rPr>
        <w:rFonts w:hint="default"/>
      </w:rPr>
    </w:lvl>
    <w:lvl w:ilvl="4" w:tplc="3970D1AC">
      <w:numFmt w:val="bullet"/>
      <w:lvlText w:val="•"/>
      <w:lvlJc w:val="left"/>
      <w:pPr>
        <w:ind w:left="4460" w:hanging="255"/>
      </w:pPr>
      <w:rPr>
        <w:rFonts w:hint="default"/>
      </w:rPr>
    </w:lvl>
    <w:lvl w:ilvl="5" w:tplc="4D24C682">
      <w:numFmt w:val="bullet"/>
      <w:lvlText w:val="•"/>
      <w:lvlJc w:val="left"/>
      <w:pPr>
        <w:ind w:left="5450" w:hanging="255"/>
      </w:pPr>
      <w:rPr>
        <w:rFonts w:hint="default"/>
      </w:rPr>
    </w:lvl>
    <w:lvl w:ilvl="6" w:tplc="EBD6F5D8">
      <w:numFmt w:val="bullet"/>
      <w:lvlText w:val="•"/>
      <w:lvlJc w:val="left"/>
      <w:pPr>
        <w:ind w:left="6440" w:hanging="255"/>
      </w:pPr>
      <w:rPr>
        <w:rFonts w:hint="default"/>
      </w:rPr>
    </w:lvl>
    <w:lvl w:ilvl="7" w:tplc="1EC615AC">
      <w:numFmt w:val="bullet"/>
      <w:lvlText w:val="•"/>
      <w:lvlJc w:val="left"/>
      <w:pPr>
        <w:ind w:left="7430" w:hanging="255"/>
      </w:pPr>
      <w:rPr>
        <w:rFonts w:hint="default"/>
      </w:rPr>
    </w:lvl>
    <w:lvl w:ilvl="8" w:tplc="ABEABA6A">
      <w:numFmt w:val="bullet"/>
      <w:lvlText w:val="•"/>
      <w:lvlJc w:val="left"/>
      <w:pPr>
        <w:ind w:left="8420" w:hanging="255"/>
      </w:pPr>
      <w:rPr>
        <w:rFonts w:hint="default"/>
      </w:rPr>
    </w:lvl>
  </w:abstractNum>
  <w:num w:numId="1" w16cid:durableId="696541414">
    <w:abstractNumId w:val="5"/>
  </w:num>
  <w:num w:numId="2" w16cid:durableId="590969944">
    <w:abstractNumId w:val="1"/>
  </w:num>
  <w:num w:numId="3" w16cid:durableId="1064837712">
    <w:abstractNumId w:val="6"/>
  </w:num>
  <w:num w:numId="4" w16cid:durableId="77602144">
    <w:abstractNumId w:val="2"/>
  </w:num>
  <w:num w:numId="5" w16cid:durableId="447312462">
    <w:abstractNumId w:val="7"/>
  </w:num>
  <w:num w:numId="6" w16cid:durableId="612982340">
    <w:abstractNumId w:val="3"/>
  </w:num>
  <w:num w:numId="7" w16cid:durableId="1643727690">
    <w:abstractNumId w:val="4"/>
  </w:num>
  <w:num w:numId="8" w16cid:durableId="615714542">
    <w:abstractNumId w:val="0"/>
  </w:num>
  <w:num w:numId="9" w16cid:durableId="6672906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EAA"/>
    <w:rsid w:val="0000460A"/>
    <w:rsid w:val="00006284"/>
    <w:rsid w:val="00062425"/>
    <w:rsid w:val="000C058E"/>
    <w:rsid w:val="000F2CC0"/>
    <w:rsid w:val="001212F0"/>
    <w:rsid w:val="0012612B"/>
    <w:rsid w:val="00136D95"/>
    <w:rsid w:val="001534FC"/>
    <w:rsid w:val="001637E1"/>
    <w:rsid w:val="00192567"/>
    <w:rsid w:val="001B031B"/>
    <w:rsid w:val="001B5CE7"/>
    <w:rsid w:val="001C28EB"/>
    <w:rsid w:val="001E6C2E"/>
    <w:rsid w:val="001F3DAC"/>
    <w:rsid w:val="002020F5"/>
    <w:rsid w:val="002044D0"/>
    <w:rsid w:val="002052F2"/>
    <w:rsid w:val="00206651"/>
    <w:rsid w:val="002075E1"/>
    <w:rsid w:val="00235714"/>
    <w:rsid w:val="00241D48"/>
    <w:rsid w:val="002451DD"/>
    <w:rsid w:val="00245C2E"/>
    <w:rsid w:val="00271362"/>
    <w:rsid w:val="002968CE"/>
    <w:rsid w:val="002B0DA7"/>
    <w:rsid w:val="002F16B3"/>
    <w:rsid w:val="002F285F"/>
    <w:rsid w:val="0030310B"/>
    <w:rsid w:val="003F27EC"/>
    <w:rsid w:val="00436344"/>
    <w:rsid w:val="00472914"/>
    <w:rsid w:val="00487392"/>
    <w:rsid w:val="00497B94"/>
    <w:rsid w:val="004A2B48"/>
    <w:rsid w:val="004D23E2"/>
    <w:rsid w:val="004E3C7E"/>
    <w:rsid w:val="00512827"/>
    <w:rsid w:val="00543636"/>
    <w:rsid w:val="00556988"/>
    <w:rsid w:val="00557768"/>
    <w:rsid w:val="0056274C"/>
    <w:rsid w:val="00566B88"/>
    <w:rsid w:val="00570607"/>
    <w:rsid w:val="005712F8"/>
    <w:rsid w:val="0058179B"/>
    <w:rsid w:val="00582ED4"/>
    <w:rsid w:val="005C0D11"/>
    <w:rsid w:val="005D1668"/>
    <w:rsid w:val="00683F09"/>
    <w:rsid w:val="006C2182"/>
    <w:rsid w:val="006C2E15"/>
    <w:rsid w:val="00706D77"/>
    <w:rsid w:val="00725D17"/>
    <w:rsid w:val="007345E2"/>
    <w:rsid w:val="00734D85"/>
    <w:rsid w:val="0074670F"/>
    <w:rsid w:val="00772BF1"/>
    <w:rsid w:val="007A0158"/>
    <w:rsid w:val="007B5457"/>
    <w:rsid w:val="007B7B33"/>
    <w:rsid w:val="007C4F92"/>
    <w:rsid w:val="00822684"/>
    <w:rsid w:val="00834E9F"/>
    <w:rsid w:val="00840337"/>
    <w:rsid w:val="008664C7"/>
    <w:rsid w:val="008739C7"/>
    <w:rsid w:val="008811FE"/>
    <w:rsid w:val="00887C35"/>
    <w:rsid w:val="00892BC5"/>
    <w:rsid w:val="00897920"/>
    <w:rsid w:val="008B4B7A"/>
    <w:rsid w:val="008F3AA1"/>
    <w:rsid w:val="00927506"/>
    <w:rsid w:val="009500B6"/>
    <w:rsid w:val="00952C6D"/>
    <w:rsid w:val="0096534C"/>
    <w:rsid w:val="009740B1"/>
    <w:rsid w:val="009818B8"/>
    <w:rsid w:val="009A317A"/>
    <w:rsid w:val="009A5471"/>
    <w:rsid w:val="009B7D38"/>
    <w:rsid w:val="009D4AD9"/>
    <w:rsid w:val="009E7430"/>
    <w:rsid w:val="009F0183"/>
    <w:rsid w:val="00A161BD"/>
    <w:rsid w:val="00A25DCA"/>
    <w:rsid w:val="00A27D9C"/>
    <w:rsid w:val="00A27EEE"/>
    <w:rsid w:val="00A327D4"/>
    <w:rsid w:val="00A406D0"/>
    <w:rsid w:val="00A6688A"/>
    <w:rsid w:val="00A83872"/>
    <w:rsid w:val="00AD3B13"/>
    <w:rsid w:val="00B07D27"/>
    <w:rsid w:val="00B13AC0"/>
    <w:rsid w:val="00B14536"/>
    <w:rsid w:val="00B83F84"/>
    <w:rsid w:val="00BC5D7D"/>
    <w:rsid w:val="00BD6F0F"/>
    <w:rsid w:val="00BF00E4"/>
    <w:rsid w:val="00C03894"/>
    <w:rsid w:val="00C338B9"/>
    <w:rsid w:val="00C50EAA"/>
    <w:rsid w:val="00C53DCB"/>
    <w:rsid w:val="00CA3DF0"/>
    <w:rsid w:val="00CB362C"/>
    <w:rsid w:val="00CC7A3A"/>
    <w:rsid w:val="00CE120B"/>
    <w:rsid w:val="00D3154F"/>
    <w:rsid w:val="00D4646A"/>
    <w:rsid w:val="00D62085"/>
    <w:rsid w:val="00D629D0"/>
    <w:rsid w:val="00D70C72"/>
    <w:rsid w:val="00D7155A"/>
    <w:rsid w:val="00D800B2"/>
    <w:rsid w:val="00D90360"/>
    <w:rsid w:val="00D96700"/>
    <w:rsid w:val="00D97758"/>
    <w:rsid w:val="00DB2BF9"/>
    <w:rsid w:val="00DB364C"/>
    <w:rsid w:val="00DB4954"/>
    <w:rsid w:val="00DB6A43"/>
    <w:rsid w:val="00DB7170"/>
    <w:rsid w:val="00DC2B90"/>
    <w:rsid w:val="00E10120"/>
    <w:rsid w:val="00E21788"/>
    <w:rsid w:val="00E23549"/>
    <w:rsid w:val="00E5649A"/>
    <w:rsid w:val="00E72984"/>
    <w:rsid w:val="00E90674"/>
    <w:rsid w:val="00E9353C"/>
    <w:rsid w:val="00EE6A34"/>
    <w:rsid w:val="00F20E32"/>
    <w:rsid w:val="00F365EE"/>
    <w:rsid w:val="00F50E34"/>
    <w:rsid w:val="00F75AC3"/>
    <w:rsid w:val="00FC248F"/>
    <w:rsid w:val="00FF7E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E40C7"/>
  <w14:defaultImageDpi w14:val="32767"/>
  <w15:chartTrackingRefBased/>
  <w15:docId w15:val="{6FEB3025-69D8-7F4C-9266-27FDFE22E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Link" w:semiHidden="1" w:unhideWhenUsed="1"/>
  </w:latentStyles>
  <w:style w:type="paragraph" w:default="1" w:styleId="Normlny">
    <w:name w:val="Normal"/>
    <w:qFormat/>
    <w:rsid w:val="00B13AC0"/>
    <w:pPr>
      <w:spacing w:line="360" w:lineRule="auto"/>
      <w:ind w:left="284" w:right="284"/>
      <w:jc w:val="both"/>
    </w:pPr>
    <w:rPr>
      <w:rFonts w:ascii="Clear Sans Light" w:hAnsi="Clear Sans Light"/>
      <w:sz w:val="18"/>
    </w:rPr>
  </w:style>
  <w:style w:type="paragraph" w:styleId="Nadpis1">
    <w:name w:val="heading 1"/>
    <w:basedOn w:val="Normlny"/>
    <w:next w:val="Normlny"/>
    <w:link w:val="Nadpis1Char"/>
    <w:uiPriority w:val="9"/>
    <w:qFormat/>
    <w:rsid w:val="002F16B3"/>
    <w:pPr>
      <w:keepNext/>
      <w:keepLines/>
      <w:spacing w:before="240" w:line="259" w:lineRule="auto"/>
      <w:ind w:left="0" w:right="0"/>
      <w:jc w:val="left"/>
      <w:outlineLvl w:val="0"/>
    </w:pPr>
    <w:rPr>
      <w:rFonts w:asciiTheme="majorHAnsi" w:eastAsiaTheme="majorEastAsia" w:hAnsiTheme="majorHAnsi" w:cstheme="majorBidi"/>
      <w:color w:val="2E74B5" w:themeColor="accent1" w:themeShade="BF"/>
      <w:kern w:val="2"/>
      <w:sz w:val="32"/>
      <w:szCs w:val="32"/>
      <w:lang w:val="sk-SK"/>
      <w14:ligatures w14:val="standardContextual"/>
    </w:rPr>
  </w:style>
  <w:style w:type="paragraph" w:styleId="Nadpis2">
    <w:name w:val="heading 2"/>
    <w:basedOn w:val="Normlny"/>
    <w:link w:val="Nadpis2Char"/>
    <w:uiPriority w:val="9"/>
    <w:qFormat/>
    <w:rsid w:val="00235714"/>
    <w:pPr>
      <w:spacing w:before="100" w:beforeAutospacing="1" w:after="100" w:afterAutospacing="1"/>
      <w:outlineLvl w:val="1"/>
    </w:pPr>
    <w:rPr>
      <w:rFonts w:ascii="Times New Roman" w:eastAsia="Times New Roman" w:hAnsi="Times New Roman" w:cs="Times New Roman"/>
      <w:b/>
      <w:bCs/>
      <w:sz w:val="36"/>
      <w:szCs w:val="36"/>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C50EAA"/>
    <w:pPr>
      <w:tabs>
        <w:tab w:val="center" w:pos="4536"/>
        <w:tab w:val="right" w:pos="9072"/>
      </w:tabs>
    </w:pPr>
  </w:style>
  <w:style w:type="character" w:customStyle="1" w:styleId="HlavikaChar">
    <w:name w:val="Hlavička Char"/>
    <w:basedOn w:val="Predvolenpsmoodseku"/>
    <w:link w:val="Hlavika"/>
    <w:uiPriority w:val="99"/>
    <w:rsid w:val="00C50EAA"/>
  </w:style>
  <w:style w:type="paragraph" w:styleId="Pta">
    <w:name w:val="footer"/>
    <w:basedOn w:val="Normlny"/>
    <w:link w:val="PtaChar"/>
    <w:uiPriority w:val="99"/>
    <w:unhideWhenUsed/>
    <w:rsid w:val="00C50EAA"/>
    <w:pPr>
      <w:tabs>
        <w:tab w:val="center" w:pos="4536"/>
        <w:tab w:val="right" w:pos="9072"/>
      </w:tabs>
    </w:pPr>
  </w:style>
  <w:style w:type="character" w:customStyle="1" w:styleId="PtaChar">
    <w:name w:val="Päta Char"/>
    <w:basedOn w:val="Predvolenpsmoodseku"/>
    <w:link w:val="Pta"/>
    <w:uiPriority w:val="99"/>
    <w:rsid w:val="00C50EAA"/>
  </w:style>
  <w:style w:type="paragraph" w:styleId="Bezriadkovania">
    <w:name w:val="No Spacing"/>
    <w:link w:val="BezriadkovaniaChar"/>
    <w:uiPriority w:val="1"/>
    <w:qFormat/>
    <w:rsid w:val="002968CE"/>
    <w:rPr>
      <w:rFonts w:eastAsiaTheme="minorEastAsia"/>
      <w:sz w:val="22"/>
      <w:szCs w:val="22"/>
      <w:lang w:val="en-US" w:eastAsia="zh-CN"/>
    </w:rPr>
  </w:style>
  <w:style w:type="character" w:customStyle="1" w:styleId="BezriadkovaniaChar">
    <w:name w:val="Bez riadkovania Char"/>
    <w:basedOn w:val="Predvolenpsmoodseku"/>
    <w:link w:val="Bezriadkovania"/>
    <w:uiPriority w:val="1"/>
    <w:rsid w:val="002968CE"/>
    <w:rPr>
      <w:rFonts w:eastAsiaTheme="minorEastAsia"/>
      <w:sz w:val="22"/>
      <w:szCs w:val="22"/>
      <w:lang w:val="en-US" w:eastAsia="zh-CN"/>
    </w:rPr>
  </w:style>
  <w:style w:type="character" w:customStyle="1" w:styleId="Nadpis2Char">
    <w:name w:val="Nadpis 2 Char"/>
    <w:basedOn w:val="Predvolenpsmoodseku"/>
    <w:link w:val="Nadpis2"/>
    <w:uiPriority w:val="9"/>
    <w:rsid w:val="00235714"/>
    <w:rPr>
      <w:rFonts w:ascii="Times New Roman" w:eastAsia="Times New Roman" w:hAnsi="Times New Roman" w:cs="Times New Roman"/>
      <w:b/>
      <w:bCs/>
      <w:sz w:val="36"/>
      <w:szCs w:val="36"/>
      <w:lang w:val="sk-SK" w:eastAsia="sk-SK"/>
    </w:rPr>
  </w:style>
  <w:style w:type="paragraph" w:styleId="Normlnywebov">
    <w:name w:val="Normal (Web)"/>
    <w:basedOn w:val="Normlny"/>
    <w:uiPriority w:val="99"/>
    <w:semiHidden/>
    <w:unhideWhenUsed/>
    <w:rsid w:val="00235714"/>
    <w:pPr>
      <w:spacing w:before="100" w:beforeAutospacing="1" w:after="100" w:afterAutospacing="1"/>
    </w:pPr>
    <w:rPr>
      <w:rFonts w:ascii="Times New Roman" w:eastAsia="Times New Roman" w:hAnsi="Times New Roman" w:cs="Times New Roman"/>
      <w:lang w:val="sk-SK" w:eastAsia="sk-SK"/>
    </w:rPr>
  </w:style>
  <w:style w:type="character" w:styleId="Vrazn">
    <w:name w:val="Strong"/>
    <w:basedOn w:val="Predvolenpsmoodseku"/>
    <w:uiPriority w:val="22"/>
    <w:qFormat/>
    <w:rsid w:val="00235714"/>
    <w:rPr>
      <w:b/>
      <w:bCs/>
    </w:rPr>
  </w:style>
  <w:style w:type="character" w:styleId="sloriadka">
    <w:name w:val="line number"/>
    <w:basedOn w:val="Predvolenpsmoodseku"/>
    <w:uiPriority w:val="99"/>
    <w:semiHidden/>
    <w:unhideWhenUsed/>
    <w:rsid w:val="00772BF1"/>
  </w:style>
  <w:style w:type="character" w:styleId="slostrany">
    <w:name w:val="page number"/>
    <w:basedOn w:val="Predvolenpsmoodseku"/>
    <w:uiPriority w:val="99"/>
    <w:semiHidden/>
    <w:unhideWhenUsed/>
    <w:rsid w:val="00582ED4"/>
  </w:style>
  <w:style w:type="paragraph" w:styleId="Popis">
    <w:name w:val="caption"/>
    <w:basedOn w:val="Normlny"/>
    <w:next w:val="Normlny"/>
    <w:uiPriority w:val="35"/>
    <w:unhideWhenUsed/>
    <w:qFormat/>
    <w:rsid w:val="001B5CE7"/>
    <w:pPr>
      <w:spacing w:after="200" w:line="240" w:lineRule="auto"/>
    </w:pPr>
    <w:rPr>
      <w:i/>
      <w:iCs/>
      <w:color w:val="44546A" w:themeColor="text2"/>
      <w:szCs w:val="18"/>
    </w:rPr>
  </w:style>
  <w:style w:type="character" w:styleId="Hypertextovprepojenie">
    <w:name w:val="Hyperlink"/>
    <w:basedOn w:val="Predvolenpsmoodseku"/>
    <w:uiPriority w:val="99"/>
    <w:unhideWhenUsed/>
    <w:rsid w:val="008F3AA1"/>
    <w:rPr>
      <w:color w:val="0000FF"/>
      <w:u w:val="single"/>
    </w:rPr>
  </w:style>
  <w:style w:type="paragraph" w:styleId="Odsekzoznamu">
    <w:name w:val="List Paragraph"/>
    <w:basedOn w:val="Normlny"/>
    <w:uiPriority w:val="34"/>
    <w:qFormat/>
    <w:rsid w:val="00F50E34"/>
    <w:pPr>
      <w:spacing w:after="160" w:line="259" w:lineRule="auto"/>
      <w:ind w:left="720" w:right="0"/>
      <w:contextualSpacing/>
      <w:jc w:val="left"/>
    </w:pPr>
    <w:rPr>
      <w:rFonts w:asciiTheme="minorHAnsi" w:hAnsiTheme="minorHAnsi"/>
      <w:sz w:val="22"/>
      <w:szCs w:val="22"/>
      <w:lang w:val="sk-SK"/>
    </w:rPr>
  </w:style>
  <w:style w:type="character" w:customStyle="1" w:styleId="Nadpis1Char">
    <w:name w:val="Nadpis 1 Char"/>
    <w:basedOn w:val="Predvolenpsmoodseku"/>
    <w:link w:val="Nadpis1"/>
    <w:uiPriority w:val="9"/>
    <w:rsid w:val="002F16B3"/>
    <w:rPr>
      <w:rFonts w:asciiTheme="majorHAnsi" w:eastAsiaTheme="majorEastAsia" w:hAnsiTheme="majorHAnsi" w:cstheme="majorBidi"/>
      <w:color w:val="2E74B5" w:themeColor="accent1" w:themeShade="BF"/>
      <w:kern w:val="2"/>
      <w:sz w:val="32"/>
      <w:szCs w:val="32"/>
      <w:lang w:val="sk-SK"/>
      <w14:ligatures w14:val="standardContextual"/>
    </w:rPr>
  </w:style>
  <w:style w:type="character" w:styleId="Nevyrieenzmienka">
    <w:name w:val="Unresolved Mention"/>
    <w:basedOn w:val="Predvolenpsmoodseku"/>
    <w:uiPriority w:val="99"/>
    <w:rsid w:val="004D23E2"/>
    <w:rPr>
      <w:color w:val="605E5C"/>
      <w:shd w:val="clear" w:color="auto" w:fill="E1DFDD"/>
    </w:rPr>
  </w:style>
  <w:style w:type="paragraph" w:styleId="Zkladntext">
    <w:name w:val="Body Text"/>
    <w:basedOn w:val="Normlny"/>
    <w:link w:val="ZkladntextChar"/>
    <w:rsid w:val="00EE6A34"/>
    <w:pPr>
      <w:spacing w:line="240" w:lineRule="auto"/>
      <w:ind w:left="0" w:right="0"/>
    </w:pPr>
    <w:rPr>
      <w:rFonts w:ascii="Verdana" w:eastAsia="Times New Roman" w:hAnsi="Verdana" w:cs="Times New Roman"/>
      <w:color w:val="000000"/>
      <w:sz w:val="24"/>
      <w:szCs w:val="17"/>
      <w:lang w:val="sk-SK"/>
    </w:rPr>
  </w:style>
  <w:style w:type="character" w:customStyle="1" w:styleId="ZkladntextChar">
    <w:name w:val="Základný text Char"/>
    <w:basedOn w:val="Predvolenpsmoodseku"/>
    <w:link w:val="Zkladntext"/>
    <w:rsid w:val="00EE6A34"/>
    <w:rPr>
      <w:rFonts w:ascii="Verdana" w:eastAsia="Times New Roman" w:hAnsi="Verdana" w:cs="Times New Roman"/>
      <w:color w:val="000000"/>
      <w:szCs w:val="17"/>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589706">
      <w:bodyDiv w:val="1"/>
      <w:marLeft w:val="0"/>
      <w:marRight w:val="0"/>
      <w:marTop w:val="0"/>
      <w:marBottom w:val="0"/>
      <w:divBdr>
        <w:top w:val="none" w:sz="0" w:space="0" w:color="auto"/>
        <w:left w:val="none" w:sz="0" w:space="0" w:color="auto"/>
        <w:bottom w:val="none" w:sz="0" w:space="0" w:color="auto"/>
        <w:right w:val="none" w:sz="0" w:space="0" w:color="auto"/>
      </w:divBdr>
    </w:div>
    <w:div w:id="720326254">
      <w:bodyDiv w:val="1"/>
      <w:marLeft w:val="0"/>
      <w:marRight w:val="0"/>
      <w:marTop w:val="0"/>
      <w:marBottom w:val="0"/>
      <w:divBdr>
        <w:top w:val="none" w:sz="0" w:space="0" w:color="auto"/>
        <w:left w:val="none" w:sz="0" w:space="0" w:color="auto"/>
        <w:bottom w:val="none" w:sz="0" w:space="0" w:color="auto"/>
        <w:right w:val="none" w:sz="0" w:space="0" w:color="auto"/>
      </w:divBdr>
      <w:divsChild>
        <w:div w:id="2142384817">
          <w:marLeft w:val="432"/>
          <w:marRight w:val="216"/>
          <w:marTop w:val="0"/>
          <w:marBottom w:val="0"/>
          <w:divBdr>
            <w:top w:val="none" w:sz="0" w:space="0" w:color="auto"/>
            <w:left w:val="none" w:sz="0" w:space="0" w:color="auto"/>
            <w:bottom w:val="none" w:sz="0" w:space="0" w:color="auto"/>
            <w:right w:val="none" w:sz="0" w:space="0" w:color="auto"/>
          </w:divBdr>
        </w:div>
        <w:div w:id="932740206">
          <w:marLeft w:val="216"/>
          <w:marRight w:val="432"/>
          <w:marTop w:val="0"/>
          <w:marBottom w:val="0"/>
          <w:divBdr>
            <w:top w:val="none" w:sz="0" w:space="0" w:color="auto"/>
            <w:left w:val="none" w:sz="0" w:space="0" w:color="auto"/>
            <w:bottom w:val="none" w:sz="0" w:space="0" w:color="auto"/>
            <w:right w:val="none" w:sz="0" w:space="0" w:color="auto"/>
          </w:divBdr>
        </w:div>
        <w:div w:id="777405973">
          <w:marLeft w:val="432"/>
          <w:marRight w:val="216"/>
          <w:marTop w:val="0"/>
          <w:marBottom w:val="0"/>
          <w:divBdr>
            <w:top w:val="none" w:sz="0" w:space="0" w:color="auto"/>
            <w:left w:val="none" w:sz="0" w:space="0" w:color="auto"/>
            <w:bottom w:val="none" w:sz="0" w:space="0" w:color="auto"/>
            <w:right w:val="none" w:sz="0" w:space="0" w:color="auto"/>
          </w:divBdr>
        </w:div>
      </w:divsChild>
    </w:div>
    <w:div w:id="916284626">
      <w:bodyDiv w:val="1"/>
      <w:marLeft w:val="0"/>
      <w:marRight w:val="0"/>
      <w:marTop w:val="0"/>
      <w:marBottom w:val="0"/>
      <w:divBdr>
        <w:top w:val="none" w:sz="0" w:space="0" w:color="auto"/>
        <w:left w:val="none" w:sz="0" w:space="0" w:color="auto"/>
        <w:bottom w:val="none" w:sz="0" w:space="0" w:color="auto"/>
        <w:right w:val="none" w:sz="0" w:space="0" w:color="auto"/>
      </w:divBdr>
      <w:divsChild>
        <w:div w:id="64183378">
          <w:marLeft w:val="0"/>
          <w:marRight w:val="0"/>
          <w:marTop w:val="0"/>
          <w:marBottom w:val="0"/>
          <w:divBdr>
            <w:top w:val="none" w:sz="0" w:space="0" w:color="auto"/>
            <w:left w:val="none" w:sz="0" w:space="0" w:color="auto"/>
            <w:bottom w:val="none" w:sz="0" w:space="0" w:color="auto"/>
            <w:right w:val="none" w:sz="0" w:space="0" w:color="auto"/>
          </w:divBdr>
        </w:div>
        <w:div w:id="879048949">
          <w:marLeft w:val="-240"/>
          <w:marRight w:val="-240"/>
          <w:marTop w:val="0"/>
          <w:marBottom w:val="0"/>
          <w:divBdr>
            <w:top w:val="none" w:sz="0" w:space="0" w:color="auto"/>
            <w:left w:val="none" w:sz="0" w:space="0" w:color="auto"/>
            <w:bottom w:val="none" w:sz="0" w:space="0" w:color="auto"/>
            <w:right w:val="none" w:sz="0" w:space="0" w:color="auto"/>
          </w:divBdr>
          <w:divsChild>
            <w:div w:id="743724119">
              <w:marLeft w:val="0"/>
              <w:marRight w:val="0"/>
              <w:marTop w:val="0"/>
              <w:marBottom w:val="0"/>
              <w:divBdr>
                <w:top w:val="none" w:sz="0" w:space="0" w:color="auto"/>
                <w:left w:val="none" w:sz="0" w:space="0" w:color="auto"/>
                <w:bottom w:val="none" w:sz="0" w:space="0" w:color="auto"/>
                <w:right w:val="none" w:sz="0" w:space="0" w:color="auto"/>
              </w:divBdr>
              <w:divsChild>
                <w:div w:id="164542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896687">
      <w:bodyDiv w:val="1"/>
      <w:marLeft w:val="0"/>
      <w:marRight w:val="0"/>
      <w:marTop w:val="0"/>
      <w:marBottom w:val="0"/>
      <w:divBdr>
        <w:top w:val="none" w:sz="0" w:space="0" w:color="auto"/>
        <w:left w:val="none" w:sz="0" w:space="0" w:color="auto"/>
        <w:bottom w:val="none" w:sz="0" w:space="0" w:color="auto"/>
        <w:right w:val="none" w:sz="0" w:space="0" w:color="auto"/>
      </w:divBdr>
    </w:div>
    <w:div w:id="1648315574">
      <w:bodyDiv w:val="1"/>
      <w:marLeft w:val="0"/>
      <w:marRight w:val="0"/>
      <w:marTop w:val="0"/>
      <w:marBottom w:val="0"/>
      <w:divBdr>
        <w:top w:val="none" w:sz="0" w:space="0" w:color="auto"/>
        <w:left w:val="none" w:sz="0" w:space="0" w:color="auto"/>
        <w:bottom w:val="none" w:sz="0" w:space="0" w:color="auto"/>
        <w:right w:val="none" w:sz="0" w:space="0" w:color="auto"/>
      </w:divBdr>
      <w:divsChild>
        <w:div w:id="1378042953">
          <w:marLeft w:val="432"/>
          <w:marRight w:val="216"/>
          <w:marTop w:val="0"/>
          <w:marBottom w:val="0"/>
          <w:divBdr>
            <w:top w:val="none" w:sz="0" w:space="0" w:color="auto"/>
            <w:left w:val="none" w:sz="0" w:space="0" w:color="auto"/>
            <w:bottom w:val="none" w:sz="0" w:space="0" w:color="auto"/>
            <w:right w:val="none" w:sz="0" w:space="0" w:color="auto"/>
          </w:divBdr>
        </w:div>
        <w:div w:id="1253508199">
          <w:marLeft w:val="216"/>
          <w:marRight w:val="432"/>
          <w:marTop w:val="0"/>
          <w:marBottom w:val="0"/>
          <w:divBdr>
            <w:top w:val="none" w:sz="0" w:space="0" w:color="auto"/>
            <w:left w:val="none" w:sz="0" w:space="0" w:color="auto"/>
            <w:bottom w:val="none" w:sz="0" w:space="0" w:color="auto"/>
            <w:right w:val="none" w:sz="0" w:space="0" w:color="auto"/>
          </w:divBdr>
        </w:div>
      </w:divsChild>
    </w:div>
    <w:div w:id="1676028463">
      <w:bodyDiv w:val="1"/>
      <w:marLeft w:val="0"/>
      <w:marRight w:val="0"/>
      <w:marTop w:val="0"/>
      <w:marBottom w:val="0"/>
      <w:divBdr>
        <w:top w:val="none" w:sz="0" w:space="0" w:color="auto"/>
        <w:left w:val="none" w:sz="0" w:space="0" w:color="auto"/>
        <w:bottom w:val="none" w:sz="0" w:space="0" w:color="auto"/>
        <w:right w:val="none" w:sz="0" w:space="0" w:color="auto"/>
      </w:divBdr>
      <w:divsChild>
        <w:div w:id="1002590576">
          <w:marLeft w:val="432"/>
          <w:marRight w:val="216"/>
          <w:marTop w:val="0"/>
          <w:marBottom w:val="0"/>
          <w:divBdr>
            <w:top w:val="none" w:sz="0" w:space="0" w:color="auto"/>
            <w:left w:val="none" w:sz="0" w:space="0" w:color="auto"/>
            <w:bottom w:val="none" w:sz="0" w:space="0" w:color="auto"/>
            <w:right w:val="none" w:sz="0" w:space="0" w:color="auto"/>
          </w:divBdr>
        </w:div>
        <w:div w:id="1371422186">
          <w:marLeft w:val="216"/>
          <w:marRight w:val="432"/>
          <w:marTop w:val="0"/>
          <w:marBottom w:val="0"/>
          <w:divBdr>
            <w:top w:val="none" w:sz="0" w:space="0" w:color="auto"/>
            <w:left w:val="none" w:sz="0" w:space="0" w:color="auto"/>
            <w:bottom w:val="none" w:sz="0" w:space="0" w:color="auto"/>
            <w:right w:val="none" w:sz="0" w:space="0" w:color="auto"/>
          </w:divBdr>
        </w:div>
        <w:div w:id="1455833039">
          <w:marLeft w:val="432"/>
          <w:marRight w:val="216"/>
          <w:marTop w:val="0"/>
          <w:marBottom w:val="0"/>
          <w:divBdr>
            <w:top w:val="none" w:sz="0" w:space="0" w:color="auto"/>
            <w:left w:val="none" w:sz="0" w:space="0" w:color="auto"/>
            <w:bottom w:val="none" w:sz="0" w:space="0" w:color="auto"/>
            <w:right w:val="none" w:sz="0" w:space="0" w:color="auto"/>
          </w:divBdr>
        </w:div>
        <w:div w:id="2043748900">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ECB4F-F405-1C42-81F8-CEAA51EDE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3099</Characters>
  <Application>Microsoft Office Word</Application>
  <DocSecurity>0</DocSecurity>
  <Lines>25</Lines>
  <Paragraphs>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osobnyudaj.sk</dc:creator>
  <cp:keywords/>
  <dc:description/>
  <cp:lastModifiedBy>Szabova_Ve</cp:lastModifiedBy>
  <cp:revision>2</cp:revision>
  <cp:lastPrinted>2019-03-11T14:56:00Z</cp:lastPrinted>
  <dcterms:created xsi:type="dcterms:W3CDTF">2026-09-10T11:56:00Z</dcterms:created>
  <dcterms:modified xsi:type="dcterms:W3CDTF">2026-09-10T11:56:00Z</dcterms:modified>
</cp:coreProperties>
</file>