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428" w14:textId="059F1604" w:rsidR="00394C8D" w:rsidRPr="00432793" w:rsidRDefault="00394C8D" w:rsidP="0066103C">
      <w:pPr>
        <w:spacing w:line="276" w:lineRule="auto"/>
        <w:jc w:val="center"/>
        <w:rPr>
          <w:b/>
          <w:caps/>
        </w:rPr>
      </w:pPr>
      <w:r w:rsidRPr="00432793">
        <w:rPr>
          <w:b/>
          <w:caps/>
        </w:rPr>
        <w:t>USMERNENIE</w:t>
      </w:r>
      <w:r w:rsidR="00E456B5">
        <w:rPr>
          <w:b/>
          <w:caps/>
        </w:rPr>
        <w:t xml:space="preserve"> </w:t>
      </w:r>
      <w:r w:rsidRPr="00432793">
        <w:rPr>
          <w:b/>
          <w:caps/>
        </w:rPr>
        <w:t>K REALIZÁCII OKRESNÝCH KÔL</w:t>
      </w:r>
      <w:r w:rsidR="00BA7E2D">
        <w:rPr>
          <w:b/>
          <w:caps/>
        </w:rPr>
        <w:br/>
      </w:r>
      <w:r w:rsidRPr="00432793">
        <w:rPr>
          <w:b/>
          <w:caps/>
        </w:rPr>
        <w:t>SÚŤAŽE P</w:t>
      </w:r>
      <w:r w:rsidR="00C043A0" w:rsidRPr="00432793">
        <w:rPr>
          <w:b/>
          <w:caps/>
        </w:rPr>
        <w:t>oznaj slovenskú reč</w:t>
      </w:r>
    </w:p>
    <w:p w14:paraId="5EC07D95" w14:textId="6DD3D591" w:rsidR="00394C8D" w:rsidRPr="00BA7E2D" w:rsidRDefault="00394C8D" w:rsidP="0066103C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BA7E2D">
        <w:rPr>
          <w:b/>
          <w:bCs/>
        </w:rPr>
        <w:t>školský rok 202</w:t>
      </w:r>
      <w:r w:rsidR="00FA3978">
        <w:rPr>
          <w:b/>
          <w:bCs/>
        </w:rPr>
        <w:t>4</w:t>
      </w:r>
      <w:r w:rsidRPr="00BA7E2D">
        <w:rPr>
          <w:b/>
          <w:bCs/>
        </w:rPr>
        <w:t>/202</w:t>
      </w:r>
      <w:r w:rsidR="00FA3978">
        <w:rPr>
          <w:b/>
          <w:bCs/>
        </w:rPr>
        <w:t>5</w:t>
      </w:r>
    </w:p>
    <w:p w14:paraId="74A7FE80" w14:textId="77DFBE59" w:rsidR="00394C8D" w:rsidRPr="00432793" w:rsidRDefault="00412DAD" w:rsidP="0066103C">
      <w:pPr>
        <w:spacing w:line="276" w:lineRule="auto"/>
        <w:jc w:val="both"/>
      </w:pPr>
      <w:r>
        <w:t xml:space="preserve">Národný inštitút vzdelávania a mládeže (ďalej </w:t>
      </w:r>
      <w:proofErr w:type="spellStart"/>
      <w:r>
        <w:t>NIVaM</w:t>
      </w:r>
      <w:proofErr w:type="spellEnd"/>
      <w:r>
        <w:t>)</w:t>
      </w:r>
      <w:r w:rsidR="0058303D" w:rsidRPr="00432793">
        <w:t>,</w:t>
      </w:r>
      <w:r w:rsidR="00394C8D" w:rsidRPr="00432793">
        <w:t xml:space="preserve"> gestor súťaže </w:t>
      </w:r>
      <w:r w:rsidR="00394C8D" w:rsidRPr="00DF4E29">
        <w:rPr>
          <w:b/>
          <w:bCs/>
          <w:i/>
          <w:iCs/>
        </w:rPr>
        <w:t>P</w:t>
      </w:r>
      <w:r w:rsidR="00C043A0" w:rsidRPr="00DF4E29">
        <w:rPr>
          <w:b/>
          <w:bCs/>
          <w:i/>
          <w:iCs/>
        </w:rPr>
        <w:t>oznaj slovenskú reč</w:t>
      </w:r>
      <w:r w:rsidR="0058303D" w:rsidRPr="00432793">
        <w:t>,</w:t>
      </w:r>
      <w:r w:rsidR="00394C8D" w:rsidRPr="00432793">
        <w:t xml:space="preserve"> vydáva nasledujúce usmernenie k</w:t>
      </w:r>
      <w:r w:rsidR="0066103C">
        <w:t> príprave a realizácii</w:t>
      </w:r>
      <w:r w:rsidR="00394C8D" w:rsidRPr="00432793">
        <w:t xml:space="preserve"> okresn</w:t>
      </w:r>
      <w:r w:rsidR="0074007B" w:rsidRPr="00432793">
        <w:t>ých</w:t>
      </w:r>
      <w:r w:rsidR="00394C8D" w:rsidRPr="00432793">
        <w:t xml:space="preserve"> k</w:t>
      </w:r>
      <w:r w:rsidR="0074007B" w:rsidRPr="00432793">
        <w:t>ôl</w:t>
      </w:r>
      <w:r w:rsidR="00394C8D" w:rsidRPr="00432793">
        <w:t xml:space="preserve"> v zmysle platného organizačného poriadku súťaže.</w:t>
      </w:r>
    </w:p>
    <w:p w14:paraId="078D89A8" w14:textId="77777777" w:rsidR="008A021F" w:rsidRDefault="00AC0995" w:rsidP="002A649E">
      <w:pPr>
        <w:spacing w:before="100" w:beforeAutospacing="1" w:line="276" w:lineRule="auto"/>
        <w:jc w:val="both"/>
        <w:rPr>
          <w:b/>
          <w:bCs/>
          <w:i/>
          <w:iCs/>
        </w:rPr>
      </w:pPr>
      <w:r w:rsidRPr="00AC0995">
        <w:rPr>
          <w:b/>
          <w:bCs/>
          <w:i/>
          <w:iCs/>
        </w:rPr>
        <w:t xml:space="preserve">Termín zapísania bodov </w:t>
      </w:r>
      <w:r>
        <w:rPr>
          <w:b/>
          <w:bCs/>
          <w:i/>
          <w:iCs/>
        </w:rPr>
        <w:t>zo školského kola</w:t>
      </w:r>
    </w:p>
    <w:p w14:paraId="508E3260" w14:textId="390ACC85" w:rsidR="00AC0995" w:rsidRDefault="008A021F" w:rsidP="008A021F">
      <w:pPr>
        <w:spacing w:line="276" w:lineRule="auto"/>
        <w:jc w:val="both"/>
      </w:pPr>
      <w:r>
        <w:t>Ú</w:t>
      </w:r>
      <w:r w:rsidRPr="00AC0995">
        <w:t>častníkom súťaže</w:t>
      </w:r>
      <w:r w:rsidR="00AC0995">
        <w:rPr>
          <w:b/>
          <w:bCs/>
          <w:i/>
          <w:iCs/>
        </w:rPr>
        <w:t xml:space="preserve"> </w:t>
      </w:r>
      <w:r w:rsidRPr="00AC0995">
        <w:t xml:space="preserve">je možné zapísať </w:t>
      </w:r>
      <w:r>
        <w:t>výsledok</w:t>
      </w:r>
      <w:r w:rsidRPr="00AC0995">
        <w:t xml:space="preserve"> </w:t>
      </w:r>
      <w:r w:rsidRPr="008A021F">
        <w:rPr>
          <w:b/>
          <w:bCs/>
          <w:i/>
          <w:iCs/>
        </w:rPr>
        <w:t>d</w:t>
      </w:r>
      <w:r w:rsidR="00AC0995" w:rsidRPr="008A021F">
        <w:rPr>
          <w:b/>
          <w:bCs/>
          <w:i/>
          <w:iCs/>
        </w:rPr>
        <w:t>o</w:t>
      </w:r>
      <w:r w:rsidR="00AC0995">
        <w:rPr>
          <w:b/>
          <w:bCs/>
          <w:i/>
          <w:iCs/>
        </w:rPr>
        <w:t xml:space="preserve"> 15. 02. 2025</w:t>
      </w:r>
      <w:r>
        <w:rPr>
          <w:b/>
          <w:bCs/>
          <w:i/>
          <w:iCs/>
        </w:rPr>
        <w:t xml:space="preserve">. </w:t>
      </w:r>
      <w:r w:rsidRPr="008A021F">
        <w:t xml:space="preserve">Zapisuje sa </w:t>
      </w:r>
      <w:r w:rsidR="00AC0995">
        <w:t>výsledný počet bodov a dosiahnuté pásmo</w:t>
      </w:r>
      <w:r>
        <w:t xml:space="preserve"> </w:t>
      </w:r>
      <w:bookmarkStart w:id="0" w:name="_Hlk189582074"/>
      <w:r>
        <w:t>v súlade s obsahovou náplňou súťaže (</w:t>
      </w:r>
      <w:hyperlink r:id="rId5" w:history="1">
        <w:r w:rsidRPr="00591F30">
          <w:rPr>
            <w:rStyle w:val="Hypertextovprepojenie"/>
            <w:bCs/>
            <w:color w:val="0070C0"/>
          </w:rPr>
          <w:t>https://nivam.sk/wp-content/uploads/2024/01/Obsahova_napln_PSR_od_sk_rok_2022_2023.pdf</w:t>
        </w:r>
      </w:hyperlink>
      <w:r>
        <w:t>)</w:t>
      </w:r>
      <w:bookmarkEnd w:id="0"/>
      <w:r w:rsidR="00AC0995" w:rsidRPr="00AC0995">
        <w:t xml:space="preserve">. </w:t>
      </w:r>
    </w:p>
    <w:p w14:paraId="0775ECCD" w14:textId="518D40BC" w:rsidR="00AC0995" w:rsidRDefault="008A021F" w:rsidP="00AC0995">
      <w:pPr>
        <w:spacing w:line="276" w:lineRule="auto"/>
        <w:jc w:val="both"/>
        <w:rPr>
          <w:b/>
          <w:bCs/>
          <w:i/>
          <w:iCs/>
        </w:rPr>
      </w:pPr>
      <w:r>
        <w:t>B</w:t>
      </w:r>
      <w:r w:rsidR="00AC0995" w:rsidRPr="00AC0995">
        <w:t xml:space="preserve">ody </w:t>
      </w:r>
      <w:r w:rsidR="00AC0995">
        <w:t>do administračného systému</w:t>
      </w:r>
      <w:r w:rsidR="00AC0995" w:rsidRPr="00AC0995">
        <w:t xml:space="preserve"> </w:t>
      </w:r>
      <w:proofErr w:type="spellStart"/>
      <w:r w:rsidR="00AC0995" w:rsidRPr="00AC0995">
        <w:t>EduPage</w:t>
      </w:r>
      <w:proofErr w:type="spellEnd"/>
      <w:r w:rsidR="00AC0995" w:rsidRPr="00AC0995">
        <w:t xml:space="preserve"> </w:t>
      </w:r>
      <w:r>
        <w:t>v</w:t>
      </w:r>
      <w:r w:rsidRPr="00AC0995">
        <w:t xml:space="preserve"> </w:t>
      </w:r>
      <w:r>
        <w:t>š</w:t>
      </w:r>
      <w:r w:rsidRPr="00AC0995">
        <w:t xml:space="preserve">kolskom kole </w:t>
      </w:r>
      <w:r w:rsidR="00AC0995" w:rsidRPr="00AC0995">
        <w:t>zapisuje poverený učiteľ</w:t>
      </w:r>
      <w:r w:rsidR="00AC0995" w:rsidRPr="00AC0995">
        <w:rPr>
          <w:b/>
          <w:bCs/>
          <w:i/>
          <w:iCs/>
        </w:rPr>
        <w:t xml:space="preserve">. </w:t>
      </w:r>
    </w:p>
    <w:p w14:paraId="5E10CAE1" w14:textId="74670F0F" w:rsidR="00FA3978" w:rsidRPr="008A021F" w:rsidRDefault="00AC0995" w:rsidP="00AC0995">
      <w:pPr>
        <w:spacing w:after="120" w:line="276" w:lineRule="auto"/>
        <w:jc w:val="both"/>
        <w:rPr>
          <w:b/>
          <w:bCs/>
        </w:rPr>
      </w:pPr>
      <w:r w:rsidRPr="008A021F">
        <w:rPr>
          <w:b/>
          <w:bCs/>
        </w:rPr>
        <w:t xml:space="preserve">Po </w:t>
      </w:r>
      <w:r w:rsidR="008A021F" w:rsidRPr="008A021F">
        <w:rPr>
          <w:b/>
          <w:bCs/>
        </w:rPr>
        <w:t>termíne (</w:t>
      </w:r>
      <w:r w:rsidRPr="008A021F">
        <w:rPr>
          <w:b/>
          <w:bCs/>
        </w:rPr>
        <w:t>15. 02. 2025</w:t>
      </w:r>
      <w:r w:rsidR="008A021F" w:rsidRPr="008A021F">
        <w:rPr>
          <w:b/>
          <w:bCs/>
        </w:rPr>
        <w:t>)</w:t>
      </w:r>
      <w:r w:rsidRPr="008A021F">
        <w:rPr>
          <w:b/>
          <w:bCs/>
        </w:rPr>
        <w:t xml:space="preserve"> nebude možné body zo školského kola zap</w:t>
      </w:r>
      <w:r w:rsidR="002A649E">
        <w:rPr>
          <w:b/>
          <w:bCs/>
        </w:rPr>
        <w:t>isova</w:t>
      </w:r>
      <w:r w:rsidRPr="008A021F">
        <w:rPr>
          <w:b/>
          <w:bCs/>
        </w:rPr>
        <w:t>ť ani upravovať.</w:t>
      </w:r>
    </w:p>
    <w:p w14:paraId="48E32915" w14:textId="77777777" w:rsidR="00AC0995" w:rsidRPr="007A79B8" w:rsidRDefault="00AC0995" w:rsidP="002A649E">
      <w:pPr>
        <w:spacing w:before="100" w:beforeAutospacing="1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Organizátor</w:t>
      </w:r>
      <w:r>
        <w:rPr>
          <w:b/>
          <w:bCs/>
          <w:i/>
          <w:iCs/>
        </w:rPr>
        <w:t xml:space="preserve"> okresného kola</w:t>
      </w:r>
    </w:p>
    <w:p w14:paraId="4DABDEFF" w14:textId="5C5D7B51" w:rsidR="00AC0995" w:rsidRPr="002A649E" w:rsidRDefault="00AC0995" w:rsidP="00214FB0">
      <w:pPr>
        <w:spacing w:after="120" w:line="276" w:lineRule="auto"/>
        <w:jc w:val="both"/>
        <w:rPr>
          <w:strike/>
          <w:color w:val="000000" w:themeColor="text1"/>
        </w:rPr>
      </w:pPr>
      <w:r w:rsidRPr="00622E04">
        <w:t xml:space="preserve">Organizátora </w:t>
      </w:r>
      <w:r w:rsidRPr="00E456B5">
        <w:rPr>
          <w:b/>
          <w:bCs/>
        </w:rPr>
        <w:t>poverí</w:t>
      </w:r>
      <w:r>
        <w:t xml:space="preserve"> </w:t>
      </w:r>
      <w:r w:rsidRPr="00E456B5">
        <w:t>a </w:t>
      </w:r>
      <w:r w:rsidRPr="00E456B5">
        <w:rPr>
          <w:b/>
          <w:bCs/>
        </w:rPr>
        <w:t>dátum</w:t>
      </w:r>
      <w:r w:rsidRPr="00E456B5">
        <w:t xml:space="preserve"> konania okresného </w:t>
      </w:r>
      <w:r>
        <w:t xml:space="preserve">kola súťaže </w:t>
      </w:r>
      <w:r w:rsidRPr="00E456B5">
        <w:rPr>
          <w:b/>
          <w:bCs/>
        </w:rPr>
        <w:t>určí</w:t>
      </w:r>
      <w:r>
        <w:t xml:space="preserve"> príslušný </w:t>
      </w:r>
      <w:r w:rsidRPr="00E456B5">
        <w:rPr>
          <w:b/>
          <w:bCs/>
        </w:rPr>
        <w:t>regionálny úrad školskej správy</w:t>
      </w:r>
      <w:r>
        <w:rPr>
          <w:b/>
          <w:bCs/>
        </w:rPr>
        <w:t xml:space="preserve"> </w:t>
      </w:r>
      <w:r>
        <w:t>(RÚŠS)</w:t>
      </w:r>
      <w:r w:rsidRPr="00E456B5">
        <w:t xml:space="preserve">. </w:t>
      </w:r>
    </w:p>
    <w:p w14:paraId="76624A5D" w14:textId="77777777" w:rsidR="00CB5BC1" w:rsidRPr="00CB5BC1" w:rsidRDefault="00214FB0" w:rsidP="002A649E">
      <w:pPr>
        <w:spacing w:before="100" w:beforeAutospacing="1" w:line="276" w:lineRule="auto"/>
        <w:jc w:val="both"/>
        <w:rPr>
          <w:color w:val="000000" w:themeColor="text1"/>
        </w:rPr>
      </w:pPr>
      <w:r w:rsidRPr="00CB5BC1">
        <w:rPr>
          <w:b/>
          <w:bCs/>
          <w:i/>
          <w:iCs/>
          <w:color w:val="000000" w:themeColor="text1"/>
        </w:rPr>
        <w:t xml:space="preserve">Pozvánka </w:t>
      </w:r>
      <w:r w:rsidRPr="00CB5BC1">
        <w:rPr>
          <w:color w:val="000000" w:themeColor="text1"/>
        </w:rPr>
        <w:t xml:space="preserve">na okresné kolo: </w:t>
      </w:r>
    </w:p>
    <w:p w14:paraId="30C8195D" w14:textId="264652FB" w:rsidR="00214FB0" w:rsidRPr="00CB5BC1" w:rsidRDefault="00CB5BC1" w:rsidP="00214FB0">
      <w:pPr>
        <w:spacing w:after="120" w:line="276" w:lineRule="auto"/>
        <w:jc w:val="both"/>
        <w:rPr>
          <w:color w:val="000000" w:themeColor="text1"/>
        </w:rPr>
      </w:pPr>
      <w:r w:rsidRPr="00CB5BC1">
        <w:rPr>
          <w:color w:val="000000" w:themeColor="text1"/>
        </w:rPr>
        <w:t>Na okresné kolo budú v </w:t>
      </w:r>
      <w:proofErr w:type="spellStart"/>
      <w:r w:rsidRPr="00CB5BC1">
        <w:rPr>
          <w:color w:val="000000" w:themeColor="text1"/>
        </w:rPr>
        <w:t>EduPage</w:t>
      </w:r>
      <w:proofErr w:type="spellEnd"/>
      <w:r w:rsidRPr="00CB5BC1">
        <w:rPr>
          <w:color w:val="000000" w:themeColor="text1"/>
        </w:rPr>
        <w:t xml:space="preserve"> zverejnené </w:t>
      </w:r>
      <w:r w:rsidRPr="00591F30">
        <w:rPr>
          <w:b/>
          <w:bCs/>
          <w:color w:val="000000" w:themeColor="text1"/>
        </w:rPr>
        <w:t>elektronické</w:t>
      </w:r>
      <w:r w:rsidRPr="00CB5BC1">
        <w:rPr>
          <w:color w:val="000000" w:themeColor="text1"/>
        </w:rPr>
        <w:t xml:space="preserve"> </w:t>
      </w:r>
      <w:r w:rsidR="00214FB0" w:rsidRPr="00CB5BC1">
        <w:rPr>
          <w:color w:val="000000" w:themeColor="text1"/>
        </w:rPr>
        <w:t>pozvánky</w:t>
      </w:r>
      <w:r w:rsidRPr="00CB5BC1">
        <w:rPr>
          <w:color w:val="000000" w:themeColor="text1"/>
        </w:rPr>
        <w:t>.</w:t>
      </w:r>
      <w:r w:rsidR="00214FB0" w:rsidRPr="00CB5BC1">
        <w:rPr>
          <w:color w:val="000000" w:themeColor="text1"/>
        </w:rPr>
        <w:t xml:space="preserve"> </w:t>
      </w:r>
    </w:p>
    <w:p w14:paraId="655020F6" w14:textId="3CE0E268" w:rsidR="00FA3978" w:rsidRPr="00CB5BC1" w:rsidRDefault="00FA3978" w:rsidP="002A649E">
      <w:pPr>
        <w:spacing w:before="100" w:beforeAutospacing="1" w:after="100" w:afterAutospacing="1" w:line="276" w:lineRule="auto"/>
        <w:jc w:val="both"/>
        <w:rPr>
          <w:b/>
          <w:bCs/>
          <w:i/>
          <w:iCs/>
          <w:color w:val="000000" w:themeColor="text1"/>
        </w:rPr>
      </w:pPr>
      <w:r w:rsidRPr="00CB5BC1">
        <w:rPr>
          <w:b/>
          <w:bCs/>
          <w:i/>
          <w:iCs/>
          <w:color w:val="000000" w:themeColor="text1"/>
        </w:rPr>
        <w:t>Registrácia do okresného kola: od 1</w:t>
      </w:r>
      <w:r w:rsidR="008D54D1" w:rsidRPr="00CB5BC1">
        <w:rPr>
          <w:b/>
          <w:bCs/>
          <w:i/>
          <w:iCs/>
          <w:color w:val="000000" w:themeColor="text1"/>
        </w:rPr>
        <w:t>6</w:t>
      </w:r>
      <w:r w:rsidRPr="00CB5BC1">
        <w:rPr>
          <w:b/>
          <w:bCs/>
          <w:i/>
          <w:iCs/>
          <w:color w:val="000000" w:themeColor="text1"/>
        </w:rPr>
        <w:t>. 02. 2025</w:t>
      </w:r>
      <w:r w:rsidR="00AC0995" w:rsidRPr="00CB5BC1">
        <w:rPr>
          <w:b/>
          <w:bCs/>
          <w:i/>
          <w:iCs/>
          <w:color w:val="000000" w:themeColor="text1"/>
        </w:rPr>
        <w:t xml:space="preserve"> v </w:t>
      </w:r>
      <w:proofErr w:type="spellStart"/>
      <w:r w:rsidR="00AC0995" w:rsidRPr="00CB5BC1">
        <w:rPr>
          <w:b/>
          <w:bCs/>
          <w:i/>
          <w:iCs/>
          <w:color w:val="000000" w:themeColor="text1"/>
        </w:rPr>
        <w:t>EduPage</w:t>
      </w:r>
      <w:proofErr w:type="spellEnd"/>
    </w:p>
    <w:p w14:paraId="445500C1" w14:textId="77777777" w:rsidR="00214FB0" w:rsidRPr="007A79B8" w:rsidRDefault="00214FB0" w:rsidP="00214FB0">
      <w:pPr>
        <w:spacing w:before="120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Súťažné úlohy</w:t>
      </w:r>
    </w:p>
    <w:p w14:paraId="0C0ACAC0" w14:textId="2B4DB382" w:rsidR="00214FB0" w:rsidRDefault="00CB5BC1" w:rsidP="00214FB0">
      <w:pPr>
        <w:spacing w:after="120" w:line="276" w:lineRule="auto"/>
        <w:jc w:val="both"/>
      </w:pPr>
      <w:r>
        <w:rPr>
          <w:b/>
          <w:bCs/>
        </w:rPr>
        <w:t>V</w:t>
      </w:r>
      <w:r w:rsidRPr="00622E04">
        <w:rPr>
          <w:b/>
          <w:bCs/>
        </w:rPr>
        <w:t>ypracovanie súťažných úloh</w:t>
      </w:r>
      <w:r>
        <w:t xml:space="preserve"> </w:t>
      </w:r>
      <w:r w:rsidR="00591F30">
        <w:t>pre jednotlivé kategórie</w:t>
      </w:r>
      <w:r w:rsidR="00591F30" w:rsidRPr="00CF4945">
        <w:rPr>
          <w:b/>
          <w:bCs/>
        </w:rPr>
        <w:t xml:space="preserve"> </w:t>
      </w:r>
      <w:r w:rsidR="00591F30">
        <w:t xml:space="preserve">okresných kôl </w:t>
      </w:r>
      <w:r w:rsidR="00A239A4">
        <w:t xml:space="preserve">v súlade s obsahovou náplňou </w:t>
      </w:r>
      <w:r w:rsidR="00591F30">
        <w:t>(</w:t>
      </w:r>
      <w:hyperlink r:id="rId6" w:history="1">
        <w:r w:rsidR="00A239A4" w:rsidRPr="00591F30">
          <w:rPr>
            <w:rStyle w:val="Hypertextovprepojenie"/>
            <w:bCs/>
            <w:color w:val="0070C0"/>
          </w:rPr>
          <w:t>Obsahova_napln_PSR_od_</w:t>
        </w:r>
        <w:r w:rsidR="00A239A4" w:rsidRPr="00591F30">
          <w:rPr>
            <w:rStyle w:val="Hypertextovprepojenie"/>
            <w:bCs/>
            <w:color w:val="0070C0"/>
          </w:rPr>
          <w:t>s</w:t>
        </w:r>
        <w:r w:rsidR="00A239A4" w:rsidRPr="00591F30">
          <w:rPr>
            <w:rStyle w:val="Hypertextovprepojenie"/>
            <w:bCs/>
            <w:color w:val="0070C0"/>
          </w:rPr>
          <w:t>k_rok_2022_2023.pdf</w:t>
        </w:r>
      </w:hyperlink>
      <w:r w:rsidR="00A239A4">
        <w:t xml:space="preserve">) </w:t>
      </w:r>
      <w:r w:rsidR="00214FB0" w:rsidRPr="0066103C">
        <w:rPr>
          <w:b/>
          <w:bCs/>
        </w:rPr>
        <w:t>zabezpečí</w:t>
      </w:r>
      <w:r w:rsidR="00214FB0">
        <w:t xml:space="preserve"> </w:t>
      </w:r>
      <w:r w:rsidR="00214FB0" w:rsidRPr="0066103C">
        <w:rPr>
          <w:b/>
          <w:bCs/>
        </w:rPr>
        <w:t>organizátor</w:t>
      </w:r>
      <w:r w:rsidR="00214FB0">
        <w:t>.</w:t>
      </w:r>
      <w:r w:rsidR="00A239A4">
        <w:t xml:space="preserve"> </w:t>
      </w:r>
    </w:p>
    <w:p w14:paraId="6327E550" w14:textId="47A5EBB6" w:rsidR="00A75882" w:rsidRDefault="00961722" w:rsidP="002A649E">
      <w:pPr>
        <w:spacing w:before="100" w:beforeAutospacing="1" w:after="120" w:line="276" w:lineRule="auto"/>
        <w:jc w:val="both"/>
        <w:rPr>
          <w:b/>
        </w:rPr>
      </w:pPr>
      <w:r w:rsidRPr="007A79B8">
        <w:rPr>
          <w:b/>
          <w:bCs/>
          <w:i/>
          <w:iCs/>
        </w:rPr>
        <w:t>T</w:t>
      </w:r>
      <w:r w:rsidR="00394C8D" w:rsidRPr="007A79B8">
        <w:rPr>
          <w:b/>
          <w:bCs/>
          <w:i/>
          <w:iCs/>
        </w:rPr>
        <w:t>ermín</w:t>
      </w:r>
      <w:r w:rsidRPr="007A79B8">
        <w:rPr>
          <w:b/>
          <w:bCs/>
          <w:i/>
          <w:iCs/>
        </w:rPr>
        <w:t xml:space="preserve"> konania</w:t>
      </w:r>
      <w:r>
        <w:rPr>
          <w:b/>
        </w:rPr>
        <w:t xml:space="preserve"> </w:t>
      </w:r>
      <w:r w:rsidR="00FA3978">
        <w:rPr>
          <w:bCs/>
        </w:rPr>
        <w:t>okresn</w:t>
      </w:r>
      <w:r w:rsidRPr="00961722">
        <w:rPr>
          <w:bCs/>
        </w:rPr>
        <w:t>ého kola</w:t>
      </w:r>
      <w:r w:rsidR="00AC0995">
        <w:rPr>
          <w:bCs/>
        </w:rPr>
        <w:t xml:space="preserve">: </w:t>
      </w:r>
      <w:r w:rsidR="00FA3978" w:rsidRPr="00CB5BC1">
        <w:rPr>
          <w:b/>
          <w:color w:val="000000" w:themeColor="text1"/>
        </w:rPr>
        <w:t xml:space="preserve">od 25. </w:t>
      </w:r>
      <w:r w:rsidR="00CB5BC1">
        <w:rPr>
          <w:b/>
          <w:color w:val="000000" w:themeColor="text1"/>
        </w:rPr>
        <w:t>02.</w:t>
      </w:r>
      <w:r w:rsidR="00FA3978" w:rsidRPr="00CB5BC1">
        <w:rPr>
          <w:b/>
          <w:color w:val="000000" w:themeColor="text1"/>
        </w:rPr>
        <w:t xml:space="preserve"> 2025</w:t>
      </w:r>
      <w:r w:rsidR="00FA3978" w:rsidRPr="00CB5BC1">
        <w:rPr>
          <w:bCs/>
          <w:color w:val="000000" w:themeColor="text1"/>
        </w:rPr>
        <w:t xml:space="preserve"> </w:t>
      </w:r>
      <w:r w:rsidRPr="00961722">
        <w:rPr>
          <w:b/>
        </w:rPr>
        <w:t xml:space="preserve">najneskôr </w:t>
      </w:r>
      <w:r w:rsidR="001705CF" w:rsidRPr="001705CF">
        <w:rPr>
          <w:b/>
        </w:rPr>
        <w:t xml:space="preserve">do </w:t>
      </w:r>
      <w:r w:rsidR="00BA7E2D">
        <w:rPr>
          <w:b/>
        </w:rPr>
        <w:t>2</w:t>
      </w:r>
      <w:r w:rsidR="00FA3978">
        <w:rPr>
          <w:b/>
        </w:rPr>
        <w:t>5</w:t>
      </w:r>
      <w:r w:rsidR="00B34491" w:rsidRPr="00432793">
        <w:rPr>
          <w:b/>
        </w:rPr>
        <w:t xml:space="preserve">. </w:t>
      </w:r>
      <w:r w:rsidR="00CB5BC1">
        <w:rPr>
          <w:b/>
        </w:rPr>
        <w:t>03.</w:t>
      </w:r>
      <w:r w:rsidR="00394C8D" w:rsidRPr="00432793">
        <w:rPr>
          <w:b/>
        </w:rPr>
        <w:t xml:space="preserve"> 202</w:t>
      </w:r>
      <w:r w:rsidR="00FA3978">
        <w:rPr>
          <w:b/>
        </w:rPr>
        <w:t>5</w:t>
      </w:r>
      <w:r w:rsidR="00AC0995">
        <w:rPr>
          <w:b/>
        </w:rPr>
        <w:t xml:space="preserve"> </w:t>
      </w:r>
    </w:p>
    <w:p w14:paraId="3ADDE257" w14:textId="3501BCD0" w:rsidR="00A75882" w:rsidRDefault="00A75882" w:rsidP="00591F30">
      <w:pPr>
        <w:tabs>
          <w:tab w:val="num" w:pos="851"/>
          <w:tab w:val="num" w:pos="6504"/>
        </w:tabs>
        <w:spacing w:before="120" w:line="276" w:lineRule="auto"/>
        <w:jc w:val="both"/>
        <w:rPr>
          <w:color w:val="000000"/>
        </w:rPr>
      </w:pPr>
      <w:r w:rsidRPr="004437DE">
        <w:rPr>
          <w:color w:val="000000"/>
        </w:rPr>
        <w:t xml:space="preserve">V okresoch, v ktorých je </w:t>
      </w:r>
      <w:r w:rsidRPr="00A75882">
        <w:rPr>
          <w:b/>
          <w:bCs/>
          <w:color w:val="000000"/>
        </w:rPr>
        <w:t>menej základných škôl a gymnázií s VJM s osemročným vzdelávacím programom</w:t>
      </w:r>
      <w:r w:rsidRPr="004437DE">
        <w:rPr>
          <w:color w:val="000000"/>
        </w:rPr>
        <w:t xml:space="preserve"> s vyučovacím jazykom maďarským, sa </w:t>
      </w:r>
      <w:r w:rsidRPr="004437DE">
        <w:rPr>
          <w:b/>
          <w:color w:val="000000"/>
        </w:rPr>
        <w:t>spoločne</w:t>
      </w:r>
      <w:r w:rsidRPr="004437DE">
        <w:rPr>
          <w:color w:val="000000"/>
        </w:rPr>
        <w:t xml:space="preserve"> organizujú </w:t>
      </w:r>
      <w:r w:rsidRPr="004437DE">
        <w:rPr>
          <w:b/>
          <w:color w:val="000000"/>
        </w:rPr>
        <w:t>okresné kolá</w:t>
      </w:r>
      <w:r w:rsidRPr="004437DE">
        <w:rPr>
          <w:color w:val="000000"/>
        </w:rPr>
        <w:t>.</w:t>
      </w:r>
      <w:r>
        <w:rPr>
          <w:color w:val="000000"/>
        </w:rPr>
        <w:t xml:space="preserve"> </w:t>
      </w:r>
    </w:p>
    <w:p w14:paraId="5EBAC207" w14:textId="25F17338" w:rsidR="00A75882" w:rsidRPr="004437DE" w:rsidRDefault="00A75882" w:rsidP="00A75882">
      <w:pPr>
        <w:tabs>
          <w:tab w:val="num" w:pos="851"/>
          <w:tab w:val="num" w:pos="650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 xml:space="preserve">Okresné kolá pre </w:t>
      </w:r>
      <w:r w:rsidRPr="004437DE">
        <w:rPr>
          <w:b/>
          <w:color w:val="000000"/>
        </w:rPr>
        <w:t>1. a 2. kategóri</w:t>
      </w:r>
      <w:r>
        <w:rPr>
          <w:b/>
          <w:color w:val="000000"/>
        </w:rPr>
        <w:t>u</w:t>
      </w:r>
      <w:r w:rsidRPr="004437DE">
        <w:rPr>
          <w:color w:val="000000"/>
        </w:rPr>
        <w:t xml:space="preserve"> sa uskutočnia pre nižšie uvedené okresy nasledovne:</w:t>
      </w:r>
    </w:p>
    <w:p w14:paraId="025E7C4A" w14:textId="77777777" w:rsidR="00A75882" w:rsidRPr="004437DE" w:rsidRDefault="00A75882" w:rsidP="00A75882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 xml:space="preserve">žiaci zo ZŠ z okresov Košice I., Rožňava a Košice – okolie, </w:t>
      </w:r>
    </w:p>
    <w:p w14:paraId="7DD2E08C" w14:textId="77777777" w:rsidR="00A75882" w:rsidRPr="004437DE" w:rsidRDefault="00A75882" w:rsidP="00A75882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>žiaci zo ZŠ z okresov Trebišov a Michalovce,</w:t>
      </w:r>
    </w:p>
    <w:p w14:paraId="1DFD4783" w14:textId="77777777" w:rsidR="00A75882" w:rsidRPr="004437DE" w:rsidRDefault="00A75882" w:rsidP="00A75882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>žiaci zo ZŠ z okresov Šaľa, Nitra a Levice,</w:t>
      </w:r>
    </w:p>
    <w:p w14:paraId="18AD1F52" w14:textId="77777777" w:rsidR="00A75882" w:rsidRPr="004437DE" w:rsidRDefault="00A75882" w:rsidP="00A75882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>žiaci zo ZŠ z okresov Veľký Krtíš a Lučenec,</w:t>
      </w:r>
    </w:p>
    <w:p w14:paraId="44973F24" w14:textId="77777777" w:rsidR="00A75882" w:rsidRPr="004437DE" w:rsidRDefault="00A75882" w:rsidP="00A75882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>žiaci zo ZŠ z okresov Rimavská Sobota a Revúca.</w:t>
      </w:r>
    </w:p>
    <w:p w14:paraId="795E2450" w14:textId="77777777" w:rsidR="00A75882" w:rsidRPr="004437DE" w:rsidRDefault="00A75882" w:rsidP="00591F30">
      <w:pPr>
        <w:tabs>
          <w:tab w:val="left" w:pos="1134"/>
        </w:tabs>
        <w:spacing w:line="276" w:lineRule="auto"/>
        <w:jc w:val="both"/>
        <w:rPr>
          <w:color w:val="000000"/>
        </w:rPr>
      </w:pPr>
      <w:r w:rsidRPr="00A75882">
        <w:rPr>
          <w:bCs/>
          <w:color w:val="000000"/>
        </w:rPr>
        <w:t>Okresy</w:t>
      </w:r>
      <w:r w:rsidRPr="004437DE">
        <w:rPr>
          <w:b/>
          <w:color w:val="000000"/>
        </w:rPr>
        <w:t xml:space="preserve"> Dunajská Streda, Galanta, Komárno a Nové Zámky</w:t>
      </w:r>
      <w:r w:rsidRPr="004437DE">
        <w:rPr>
          <w:color w:val="000000"/>
        </w:rPr>
        <w:t xml:space="preserve"> organizujú</w:t>
      </w:r>
      <w:r w:rsidRPr="004437DE">
        <w:rPr>
          <w:b/>
          <w:color w:val="000000"/>
        </w:rPr>
        <w:t xml:space="preserve"> okresné kolo len pre žiakov vlastného okresu.</w:t>
      </w:r>
    </w:p>
    <w:p w14:paraId="33C44CB3" w14:textId="77777777" w:rsidR="00591F30" w:rsidRDefault="00591F30" w:rsidP="002A649E">
      <w:pPr>
        <w:spacing w:before="120" w:line="276" w:lineRule="auto"/>
        <w:jc w:val="both"/>
        <w:rPr>
          <w:b/>
          <w:i/>
          <w:iCs/>
        </w:rPr>
      </w:pPr>
    </w:p>
    <w:p w14:paraId="1D9B2984" w14:textId="77777777" w:rsidR="00591F30" w:rsidRDefault="00591F30" w:rsidP="002A649E">
      <w:pPr>
        <w:spacing w:before="120" w:line="276" w:lineRule="auto"/>
        <w:jc w:val="both"/>
        <w:rPr>
          <w:b/>
          <w:i/>
          <w:iCs/>
        </w:rPr>
      </w:pPr>
    </w:p>
    <w:p w14:paraId="2D488ADC" w14:textId="0CBF2FD8" w:rsidR="00CB5BC1" w:rsidRDefault="00A75882" w:rsidP="002A649E">
      <w:pPr>
        <w:spacing w:before="120" w:line="276" w:lineRule="auto"/>
        <w:jc w:val="both"/>
        <w:rPr>
          <w:b/>
          <w:i/>
          <w:iCs/>
        </w:rPr>
      </w:pPr>
      <w:r w:rsidRPr="00AC0995">
        <w:rPr>
          <w:b/>
          <w:i/>
          <w:iCs/>
        </w:rPr>
        <w:lastRenderedPageBreak/>
        <w:t>Poznámka</w:t>
      </w:r>
    </w:p>
    <w:p w14:paraId="128B45FD" w14:textId="11521AF3" w:rsidR="00A75882" w:rsidRPr="00432793" w:rsidRDefault="00A75882" w:rsidP="00A75882">
      <w:pPr>
        <w:spacing w:line="276" w:lineRule="auto"/>
        <w:jc w:val="both"/>
        <w:rPr>
          <w:bCs/>
        </w:rPr>
      </w:pPr>
      <w:r w:rsidRPr="00494E94">
        <w:rPr>
          <w:bCs/>
        </w:rPr>
        <w:t xml:space="preserve">Pre žiakov súťažiacich </w:t>
      </w:r>
      <w:r w:rsidRPr="00591F30">
        <w:rPr>
          <w:b/>
        </w:rPr>
        <w:t xml:space="preserve">v 1. a 2. kategórii z Bratislavy I. a II. </w:t>
      </w:r>
      <w:r w:rsidRPr="00591F30">
        <w:rPr>
          <w:bCs/>
        </w:rPr>
        <w:t>a</w:t>
      </w:r>
      <w:r w:rsidRPr="00591F30">
        <w:rPr>
          <w:b/>
        </w:rPr>
        <w:t xml:space="preserve"> z okresu Senec</w:t>
      </w:r>
      <w:r w:rsidRPr="00494E94">
        <w:rPr>
          <w:bCs/>
        </w:rPr>
        <w:t xml:space="preserve"> sa</w:t>
      </w:r>
      <w:r>
        <w:rPr>
          <w:bCs/>
        </w:rPr>
        <w:t xml:space="preserve"> okresné kolo </w:t>
      </w:r>
      <w:r w:rsidRPr="00494E94">
        <w:rPr>
          <w:bCs/>
        </w:rPr>
        <w:t xml:space="preserve">organizuje </w:t>
      </w:r>
      <w:r>
        <w:rPr>
          <w:bCs/>
        </w:rPr>
        <w:t xml:space="preserve">v čase konania krajského kola dňa 14. </w:t>
      </w:r>
      <w:r w:rsidR="00CB5BC1">
        <w:rPr>
          <w:bCs/>
        </w:rPr>
        <w:t>04.</w:t>
      </w:r>
      <w:r>
        <w:rPr>
          <w:bCs/>
        </w:rPr>
        <w:t xml:space="preserve"> 2025 v súlade s usmernením k realizácii krajských kôl súťaže.</w:t>
      </w:r>
    </w:p>
    <w:p w14:paraId="21C4436C" w14:textId="0C680848" w:rsidR="00A75882" w:rsidRPr="004437DE" w:rsidRDefault="00A75882" w:rsidP="00A239A4">
      <w:pPr>
        <w:spacing w:before="100" w:beforeAutospacing="1" w:line="276" w:lineRule="auto"/>
        <w:jc w:val="both"/>
        <w:rPr>
          <w:color w:val="000000"/>
        </w:rPr>
      </w:pPr>
      <w:r w:rsidRPr="004437DE">
        <w:rPr>
          <w:color w:val="000000"/>
        </w:rPr>
        <w:t>V</w:t>
      </w:r>
      <w:r w:rsidRPr="004437DE">
        <w:rPr>
          <w:b/>
          <w:color w:val="000000"/>
        </w:rPr>
        <w:t xml:space="preserve"> Trnavskom </w:t>
      </w:r>
      <w:r w:rsidRPr="004437DE">
        <w:rPr>
          <w:color w:val="000000"/>
        </w:rPr>
        <w:t>a </w:t>
      </w:r>
      <w:r w:rsidRPr="004437DE">
        <w:rPr>
          <w:b/>
          <w:color w:val="000000"/>
        </w:rPr>
        <w:t>Nitrianskom kraji</w:t>
      </w:r>
      <w:r w:rsidRPr="004437DE">
        <w:rPr>
          <w:color w:val="000000"/>
        </w:rPr>
        <w:t xml:space="preserve"> sa organizujú</w:t>
      </w:r>
      <w:r w:rsidRPr="004437DE">
        <w:rPr>
          <w:b/>
          <w:color w:val="000000"/>
        </w:rPr>
        <w:t xml:space="preserve"> okresné kolá </w:t>
      </w:r>
      <w:r w:rsidRPr="00CB5BC1">
        <w:rPr>
          <w:bCs/>
          <w:color w:val="000000"/>
        </w:rPr>
        <w:t xml:space="preserve">pre </w:t>
      </w:r>
      <w:r w:rsidRPr="004437DE">
        <w:rPr>
          <w:b/>
          <w:color w:val="000000"/>
        </w:rPr>
        <w:t>3. kategóriu</w:t>
      </w:r>
      <w:r w:rsidRPr="004437DE">
        <w:rPr>
          <w:color w:val="000000"/>
        </w:rPr>
        <w:t xml:space="preserve"> nasledovne:</w:t>
      </w:r>
    </w:p>
    <w:p w14:paraId="015B4C26" w14:textId="4350900A" w:rsidR="00A75882" w:rsidRPr="004437DE" w:rsidRDefault="00A75882" w:rsidP="00A239A4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437DE">
        <w:rPr>
          <w:b/>
          <w:color w:val="000000"/>
        </w:rPr>
        <w:t>okresy Dunajská Streda, Galanta, Komárno a Nové Zámky</w:t>
      </w:r>
      <w:r w:rsidRPr="004437DE">
        <w:rPr>
          <w:color w:val="000000"/>
        </w:rPr>
        <w:t xml:space="preserve"> organizujú </w:t>
      </w:r>
      <w:r w:rsidRPr="004437DE">
        <w:rPr>
          <w:b/>
          <w:color w:val="000000"/>
        </w:rPr>
        <w:t>okresné kolo len pre žiakov vlastného okresu</w:t>
      </w:r>
      <w:r w:rsidRPr="004437DE">
        <w:rPr>
          <w:color w:val="000000"/>
        </w:rPr>
        <w:t>,</w:t>
      </w:r>
    </w:p>
    <w:p w14:paraId="2684ECFA" w14:textId="77777777" w:rsidR="00A75882" w:rsidRDefault="00A75882" w:rsidP="00A239A4">
      <w:pPr>
        <w:numPr>
          <w:ilvl w:val="0"/>
          <w:numId w:val="29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437DE">
        <w:rPr>
          <w:color w:val="000000"/>
        </w:rPr>
        <w:t xml:space="preserve">pre žiakov zo stredných škôl </w:t>
      </w:r>
      <w:r w:rsidRPr="004437DE">
        <w:rPr>
          <w:b/>
          <w:color w:val="000000"/>
        </w:rPr>
        <w:t>okresov Šaľa, Nitra a Levice</w:t>
      </w:r>
      <w:r w:rsidRPr="004437DE">
        <w:rPr>
          <w:color w:val="000000"/>
        </w:rPr>
        <w:t xml:space="preserve"> sa okresné kolo organizuje</w:t>
      </w:r>
      <w:r w:rsidRPr="004437DE">
        <w:rPr>
          <w:b/>
          <w:color w:val="000000"/>
        </w:rPr>
        <w:t> spoločne</w:t>
      </w:r>
      <w:r w:rsidRPr="004437DE">
        <w:rPr>
          <w:color w:val="000000"/>
        </w:rPr>
        <w:t>.</w:t>
      </w:r>
    </w:p>
    <w:p w14:paraId="56446B4F" w14:textId="77777777" w:rsidR="00CB5BC1" w:rsidRPr="00CB5BC1" w:rsidRDefault="008D54D1" w:rsidP="00E72340">
      <w:pPr>
        <w:tabs>
          <w:tab w:val="left" w:pos="0"/>
          <w:tab w:val="left" w:pos="567"/>
        </w:tabs>
        <w:spacing w:before="120" w:line="276" w:lineRule="auto"/>
        <w:jc w:val="both"/>
        <w:rPr>
          <w:b/>
          <w:bCs/>
          <w:i/>
          <w:iCs/>
          <w:color w:val="000000"/>
        </w:rPr>
      </w:pPr>
      <w:r w:rsidRPr="00CB5BC1">
        <w:rPr>
          <w:b/>
          <w:bCs/>
          <w:i/>
          <w:iCs/>
          <w:color w:val="000000"/>
        </w:rPr>
        <w:t>Poznámka</w:t>
      </w:r>
    </w:p>
    <w:p w14:paraId="1FD139C1" w14:textId="308057DA" w:rsidR="008D54D1" w:rsidRPr="004437DE" w:rsidRDefault="008D54D1" w:rsidP="008D54D1">
      <w:pPr>
        <w:tabs>
          <w:tab w:val="left" w:pos="0"/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IV. kategória nemá okresné kolá.</w:t>
      </w:r>
    </w:p>
    <w:p w14:paraId="7BBC9919" w14:textId="0142E878" w:rsidR="00214FB0" w:rsidRPr="00214FB0" w:rsidRDefault="00214FB0" w:rsidP="00E72340">
      <w:pPr>
        <w:spacing w:before="100" w:beforeAutospacing="1" w:after="120" w:line="276" w:lineRule="auto"/>
        <w:jc w:val="both"/>
      </w:pPr>
      <w:r w:rsidRPr="00214FB0">
        <w:rPr>
          <w:b/>
          <w:bCs/>
          <w:i/>
          <w:iCs/>
        </w:rPr>
        <w:t xml:space="preserve">Dokumenty </w:t>
      </w:r>
      <w:r w:rsidRPr="00214FB0">
        <w:rPr>
          <w:i/>
          <w:iCs/>
        </w:rPr>
        <w:t>a</w:t>
      </w:r>
      <w:r w:rsidRPr="00214FB0">
        <w:rPr>
          <w:b/>
          <w:bCs/>
          <w:i/>
          <w:iCs/>
        </w:rPr>
        <w:t xml:space="preserve"> formuláre </w:t>
      </w:r>
      <w:r w:rsidRPr="00214FB0">
        <w:t>súťaže sú</w:t>
      </w:r>
      <w:r w:rsidRPr="00214FB0">
        <w:rPr>
          <w:b/>
          <w:bCs/>
        </w:rPr>
        <w:t xml:space="preserve"> záväzné pre všetky postupové kolá a kategórie </w:t>
      </w:r>
      <w:r w:rsidRPr="00214FB0">
        <w:t>a sú</w:t>
      </w:r>
      <w:r w:rsidRPr="00214FB0">
        <w:rPr>
          <w:b/>
          <w:bCs/>
        </w:rPr>
        <w:t xml:space="preserve"> zverejnené </w:t>
      </w:r>
      <w:r w:rsidRPr="00214FB0">
        <w:t xml:space="preserve">na webovom sídle </w:t>
      </w:r>
      <w:hyperlink r:id="rId7" w:history="1">
        <w:r w:rsidRPr="00214FB0">
          <w:rPr>
            <w:rStyle w:val="Hypertextovprepojenie"/>
          </w:rPr>
          <w:t>https://nivam.sk/</w:t>
        </w:r>
        <w:r w:rsidRPr="00214FB0">
          <w:rPr>
            <w:rStyle w:val="Hypertextovprepojenie"/>
          </w:rPr>
          <w:t>o</w:t>
        </w:r>
        <w:r w:rsidRPr="00214FB0">
          <w:rPr>
            <w:rStyle w:val="Hypertextovprepojenie"/>
          </w:rPr>
          <w:t>lympiady-a-sutaze/poznaj-slovensku-rec/</w:t>
        </w:r>
      </w:hyperlink>
      <w:r w:rsidRPr="00214FB0">
        <w:t>.</w:t>
      </w:r>
    </w:p>
    <w:p w14:paraId="5F93EED9" w14:textId="23850BF7" w:rsidR="00394C8D" w:rsidRPr="007A79B8" w:rsidRDefault="00394C8D" w:rsidP="00E72340">
      <w:pPr>
        <w:spacing w:before="100" w:beforeAutospacing="1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Organizačná forma súťaže</w:t>
      </w:r>
    </w:p>
    <w:p w14:paraId="5C81B4BA" w14:textId="5838F330" w:rsidR="00CF4945" w:rsidRPr="00DF4E29" w:rsidRDefault="00CF4945" w:rsidP="00214FB0">
      <w:pPr>
        <w:spacing w:line="276" w:lineRule="auto"/>
        <w:jc w:val="both"/>
        <w:rPr>
          <w:bCs/>
          <w:color w:val="000000" w:themeColor="text1"/>
        </w:rPr>
      </w:pPr>
      <w:r w:rsidRPr="00DF4E29">
        <w:rPr>
          <w:color w:val="000000" w:themeColor="text1"/>
        </w:rPr>
        <w:t>V školskom roku 202</w:t>
      </w:r>
      <w:r w:rsidR="00214FB0">
        <w:rPr>
          <w:color w:val="000000" w:themeColor="text1"/>
        </w:rPr>
        <w:t>4</w:t>
      </w:r>
      <w:r w:rsidRPr="00DF4E29">
        <w:rPr>
          <w:color w:val="000000" w:themeColor="text1"/>
        </w:rPr>
        <w:t>/202</w:t>
      </w:r>
      <w:r w:rsidR="00214FB0">
        <w:rPr>
          <w:color w:val="000000" w:themeColor="text1"/>
        </w:rPr>
        <w:t>5</w:t>
      </w:r>
      <w:r w:rsidRPr="00DF4E29">
        <w:rPr>
          <w:color w:val="000000" w:themeColor="text1"/>
        </w:rPr>
        <w:t xml:space="preserve"> sa okresné kolá súťaže realizujú </w:t>
      </w:r>
      <w:r w:rsidRPr="00DF4E29">
        <w:rPr>
          <w:b/>
          <w:bCs/>
          <w:color w:val="000000" w:themeColor="text1"/>
        </w:rPr>
        <w:t>prezenčnou formou</w:t>
      </w:r>
      <w:r w:rsidRPr="00DF4E29">
        <w:rPr>
          <w:color w:val="000000" w:themeColor="text1"/>
        </w:rPr>
        <w:t xml:space="preserve"> </w:t>
      </w:r>
      <w:r w:rsidR="0058303D" w:rsidRPr="00DF4E29">
        <w:rPr>
          <w:b/>
          <w:bCs/>
          <w:color w:val="000000" w:themeColor="text1"/>
        </w:rPr>
        <w:t>v zmysle platného organizačného poriadku súťaže</w:t>
      </w:r>
      <w:r w:rsidR="0058303D" w:rsidRPr="00DF4E29">
        <w:rPr>
          <w:color w:val="000000" w:themeColor="text1"/>
        </w:rPr>
        <w:t xml:space="preserve"> (</w:t>
      </w:r>
      <w:r w:rsidR="0058303D" w:rsidRPr="00DF4E29">
        <w:rPr>
          <w:bCs/>
          <w:color w:val="000000" w:themeColor="text1"/>
        </w:rPr>
        <w:t>č.</w:t>
      </w:r>
      <w:r w:rsidR="0058303D" w:rsidRPr="00DF4E29">
        <w:rPr>
          <w:color w:val="000000" w:themeColor="text1"/>
        </w:rPr>
        <w:t> </w:t>
      </w:r>
      <w:r w:rsidR="0058303D" w:rsidRPr="00DF4E29">
        <w:rPr>
          <w:bCs/>
          <w:color w:val="000000" w:themeColor="text1"/>
        </w:rPr>
        <w:t xml:space="preserve">2017-12674/39423:2-10IO). </w:t>
      </w:r>
    </w:p>
    <w:p w14:paraId="19BEAF52" w14:textId="77777777" w:rsidR="00E72340" w:rsidRDefault="00214FB0" w:rsidP="00E72340">
      <w:pPr>
        <w:shd w:val="clear" w:color="auto" w:fill="FFFFFF"/>
        <w:spacing w:before="100" w:beforeAutospacing="1" w:line="276" w:lineRule="auto"/>
        <w:jc w:val="both"/>
        <w:rPr>
          <w:bCs/>
        </w:rPr>
      </w:pPr>
      <w:bookmarkStart w:id="1" w:name="_Hlk155604956"/>
      <w:r>
        <w:rPr>
          <w:b/>
          <w:i/>
          <w:iCs/>
        </w:rPr>
        <w:t>Hodnotenie súťažiacich</w:t>
      </w:r>
      <w:r w:rsidRPr="00214FB0">
        <w:rPr>
          <w:bCs/>
        </w:rPr>
        <w:t>: realizuje sa</w:t>
      </w:r>
      <w:r>
        <w:rPr>
          <w:b/>
          <w:i/>
          <w:iCs/>
        </w:rPr>
        <w:t xml:space="preserve"> </w:t>
      </w:r>
      <w:r>
        <w:rPr>
          <w:bCs/>
        </w:rPr>
        <w:t xml:space="preserve">podľa kritérií </w:t>
      </w:r>
      <w:r w:rsidRPr="006858E1">
        <w:rPr>
          <w:b/>
        </w:rPr>
        <w:t>obsahovej náplne</w:t>
      </w:r>
      <w:r>
        <w:rPr>
          <w:bCs/>
        </w:rPr>
        <w:t xml:space="preserve"> (</w:t>
      </w:r>
      <w:bookmarkStart w:id="2" w:name="_Hlk189644569"/>
      <w:r>
        <w:fldChar w:fldCharType="begin"/>
      </w:r>
      <w:r>
        <w:instrText>HYPERLINK "https://nivam.sk/wp-content/uploads/2024/01/Obsahova_napln_PSR_od_sk_rok_2022_2023.pdf"</w:instrText>
      </w:r>
      <w:r>
        <w:fldChar w:fldCharType="separate"/>
      </w:r>
      <w:r w:rsidRPr="0020455A">
        <w:rPr>
          <w:rStyle w:val="Hypertextovprepojenie"/>
          <w:bCs/>
        </w:rPr>
        <w:t>https://nivam.sk/wp-content/uploads/2024/01/Obsa</w:t>
      </w:r>
      <w:r w:rsidRPr="0020455A">
        <w:rPr>
          <w:rStyle w:val="Hypertextovprepojenie"/>
          <w:bCs/>
        </w:rPr>
        <w:t>h</w:t>
      </w:r>
      <w:r w:rsidRPr="0020455A">
        <w:rPr>
          <w:rStyle w:val="Hypertextovprepojenie"/>
          <w:bCs/>
        </w:rPr>
        <w:t>ova_napln_PSR_od_sk_rok_2022_2023.pdf</w:t>
      </w:r>
      <w:r>
        <w:fldChar w:fldCharType="end"/>
      </w:r>
      <w:bookmarkEnd w:id="2"/>
      <w:r>
        <w:rPr>
          <w:bCs/>
        </w:rPr>
        <w:t>)</w:t>
      </w:r>
      <w:r w:rsidR="00CB5BC1">
        <w:rPr>
          <w:bCs/>
        </w:rPr>
        <w:t xml:space="preserve">. </w:t>
      </w:r>
    </w:p>
    <w:p w14:paraId="055CC524" w14:textId="70A23456" w:rsidR="00AC6B86" w:rsidRDefault="00CB5BC1" w:rsidP="00E72340">
      <w:pPr>
        <w:shd w:val="clear" w:color="auto" w:fill="FFFFFF"/>
        <w:spacing w:line="276" w:lineRule="auto"/>
        <w:jc w:val="both"/>
        <w:rPr>
          <w:bCs/>
        </w:rPr>
      </w:pPr>
      <w:r w:rsidRPr="00CB5BC1">
        <w:rPr>
          <w:b/>
        </w:rPr>
        <w:t>H</w:t>
      </w:r>
      <w:r w:rsidR="00214FB0" w:rsidRPr="006858E1">
        <w:rPr>
          <w:b/>
        </w:rPr>
        <w:t>odnotiace formuláre</w:t>
      </w:r>
      <w:r w:rsidR="00214FB0">
        <w:rPr>
          <w:bCs/>
        </w:rPr>
        <w:t xml:space="preserve"> sa nachádzajú na </w:t>
      </w:r>
      <w:hyperlink r:id="rId8" w:history="1">
        <w:r w:rsidR="00214FB0" w:rsidRPr="00591F30">
          <w:rPr>
            <w:rStyle w:val="Hypertextovprepojenie"/>
            <w:bCs/>
            <w:color w:val="0070C0"/>
          </w:rPr>
          <w:t>https://nivam.sk/olympiady-a-sutaze/poznaj-slovensku-rec/</w:t>
        </w:r>
      </w:hyperlink>
      <w:r w:rsidR="00214FB0">
        <w:rPr>
          <w:bCs/>
        </w:rPr>
        <w:t xml:space="preserve">. </w:t>
      </w:r>
      <w:r w:rsidR="00AC6B86">
        <w:rPr>
          <w:bCs/>
        </w:rPr>
        <w:t>Hodnotiace tabuľky pre členov odborných porôt jednotlivých kategórií sú dostupné na:</w:t>
      </w:r>
    </w:p>
    <w:p w14:paraId="157AC739" w14:textId="0B25E536" w:rsidR="00AC6B86" w:rsidRPr="00591F30" w:rsidRDefault="00AC6B86" w:rsidP="00AC6B86">
      <w:pPr>
        <w:spacing w:before="60" w:after="60" w:line="276" w:lineRule="auto"/>
        <w:jc w:val="both"/>
        <w:rPr>
          <w:rStyle w:val="Hypertextovprepojenie"/>
          <w:bCs/>
          <w:color w:val="0070C0"/>
        </w:rPr>
      </w:pPr>
      <w:hyperlink r:id="rId9" w:history="1">
        <w:r w:rsidRPr="00591F30">
          <w:rPr>
            <w:rStyle w:val="Hypertextovprepojenie"/>
            <w:bCs/>
            <w:color w:val="0070C0"/>
          </w:rPr>
          <w:t>formular_hodnotiace-tab</w:t>
        </w:r>
        <w:r w:rsidRPr="00591F30">
          <w:rPr>
            <w:rStyle w:val="Hypertextovprepojenie"/>
            <w:bCs/>
            <w:color w:val="0070C0"/>
          </w:rPr>
          <w:t>u</w:t>
        </w:r>
        <w:r w:rsidRPr="00591F30">
          <w:rPr>
            <w:rStyle w:val="Hypertextovprepojenie"/>
            <w:bCs/>
            <w:color w:val="0070C0"/>
          </w:rPr>
          <w:t>lky_1kategoria.doc</w:t>
        </w:r>
      </w:hyperlink>
      <w:r w:rsidRPr="00591F30">
        <w:rPr>
          <w:rStyle w:val="Hypertextovprepojenie"/>
          <w:bCs/>
          <w:color w:val="0070C0"/>
        </w:rPr>
        <w:t>,</w:t>
      </w:r>
    </w:p>
    <w:p w14:paraId="46FCD1F4" w14:textId="0AD12E0B" w:rsidR="00AC6B86" w:rsidRPr="00591F30" w:rsidRDefault="00AC6B86" w:rsidP="00AC6B86">
      <w:pPr>
        <w:spacing w:before="60" w:after="60" w:line="276" w:lineRule="auto"/>
        <w:jc w:val="both"/>
        <w:rPr>
          <w:rStyle w:val="Hypertextovprepojenie"/>
          <w:bCs/>
          <w:color w:val="0070C0"/>
        </w:rPr>
      </w:pPr>
      <w:hyperlink r:id="rId10" w:history="1">
        <w:r w:rsidRPr="00591F30">
          <w:rPr>
            <w:rStyle w:val="Hypertextovprepojenie"/>
            <w:bCs/>
            <w:color w:val="0070C0"/>
          </w:rPr>
          <w:t>formular_hodnotiace-tabulky_2kategoria.doc</w:t>
        </w:r>
      </w:hyperlink>
      <w:r w:rsidRPr="00591F30">
        <w:rPr>
          <w:rStyle w:val="Hypertextovprepojenie"/>
          <w:bCs/>
          <w:color w:val="0070C0"/>
        </w:rPr>
        <w:t>,</w:t>
      </w:r>
    </w:p>
    <w:p w14:paraId="11C15DB0" w14:textId="15E023A1" w:rsidR="00AC6B86" w:rsidRPr="00AC6B86" w:rsidRDefault="00AC6B86" w:rsidP="00AC6B86">
      <w:pPr>
        <w:spacing w:before="60" w:after="60" w:line="276" w:lineRule="auto"/>
        <w:jc w:val="both"/>
        <w:rPr>
          <w:rStyle w:val="Hypertextovprepojenie"/>
          <w:bCs/>
        </w:rPr>
      </w:pPr>
      <w:hyperlink r:id="rId11" w:history="1">
        <w:r w:rsidRPr="00591F30">
          <w:rPr>
            <w:rStyle w:val="Hypertextovprepojenie"/>
            <w:bCs/>
            <w:color w:val="0070C0"/>
          </w:rPr>
          <w:t>formular_hodnotiaca-tabulka_3kategoria.doc</w:t>
        </w:r>
      </w:hyperlink>
      <w:r>
        <w:rPr>
          <w:rStyle w:val="Hypertextovprepojenie"/>
          <w:bCs/>
        </w:rPr>
        <w:t>.</w:t>
      </w:r>
    </w:p>
    <w:p w14:paraId="17F9CC3D" w14:textId="3C543407" w:rsidR="00214FB0" w:rsidRPr="004437DE" w:rsidRDefault="00214FB0" w:rsidP="00E72340">
      <w:pPr>
        <w:shd w:val="clear" w:color="auto" w:fill="FFFFFF"/>
        <w:spacing w:line="276" w:lineRule="auto"/>
        <w:jc w:val="both"/>
        <w:rPr>
          <w:color w:val="000000"/>
        </w:rPr>
      </w:pPr>
      <w:r w:rsidRPr="004437DE">
        <w:rPr>
          <w:color w:val="000000"/>
        </w:rPr>
        <w:t xml:space="preserve">Na bodovom hodnotení súťažiacich sa odborné poroty musia zhodnúť tak, aby </w:t>
      </w:r>
      <w:r w:rsidRPr="004437DE">
        <w:rPr>
          <w:b/>
          <w:color w:val="000000"/>
        </w:rPr>
        <w:t xml:space="preserve">na každom mieste </w:t>
      </w:r>
      <w:r w:rsidRPr="004437DE">
        <w:rPr>
          <w:color w:val="000000"/>
        </w:rPr>
        <w:t>sa umiestnil</w:t>
      </w:r>
      <w:r w:rsidRPr="004437DE">
        <w:rPr>
          <w:b/>
          <w:color w:val="000000"/>
        </w:rPr>
        <w:t xml:space="preserve"> len jeden súťažiaci</w:t>
      </w:r>
      <w:r w:rsidRPr="004437DE">
        <w:rPr>
          <w:color w:val="000000"/>
        </w:rPr>
        <w:t xml:space="preserve">. </w:t>
      </w:r>
    </w:p>
    <w:p w14:paraId="343D786B" w14:textId="009ACED7" w:rsidR="000D09DA" w:rsidRPr="007A79B8" w:rsidRDefault="000D09DA" w:rsidP="00E72340">
      <w:pPr>
        <w:spacing w:before="100" w:beforeAutospacing="1" w:after="120" w:line="276" w:lineRule="auto"/>
        <w:jc w:val="both"/>
        <w:rPr>
          <w:b/>
          <w:bCs/>
          <w:i/>
          <w:iCs/>
        </w:rPr>
      </w:pPr>
      <w:r w:rsidRPr="007A79B8">
        <w:rPr>
          <w:b/>
          <w:bCs/>
          <w:i/>
          <w:iCs/>
        </w:rPr>
        <w:t>Úlohy predsedu odbornej poroty a/alebo organizátora po ukončení okresného kola súťaže</w:t>
      </w:r>
    </w:p>
    <w:bookmarkEnd w:id="1"/>
    <w:p w14:paraId="1B40C7B8" w14:textId="00329C3F" w:rsidR="0074545E" w:rsidRDefault="00C72C28" w:rsidP="0074545E">
      <w:pPr>
        <w:spacing w:before="120"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Zápis hodnotenia do </w:t>
      </w:r>
      <w:proofErr w:type="spellStart"/>
      <w:r>
        <w:rPr>
          <w:b/>
          <w:i/>
          <w:iCs/>
        </w:rPr>
        <w:t>EduPage</w:t>
      </w:r>
      <w:proofErr w:type="spellEnd"/>
    </w:p>
    <w:p w14:paraId="0FC925B4" w14:textId="2808DECB" w:rsidR="00A239A4" w:rsidRPr="0074545E" w:rsidRDefault="0074545E" w:rsidP="0074545E">
      <w:pPr>
        <w:spacing w:after="120" w:line="276" w:lineRule="auto"/>
        <w:jc w:val="both"/>
        <w:rPr>
          <w:b/>
          <w:i/>
          <w:iCs/>
        </w:rPr>
      </w:pPr>
      <w:r>
        <w:t>V</w:t>
      </w:r>
      <w:r w:rsidR="00C72C28" w:rsidRPr="00C72C28">
        <w:t xml:space="preserve"> okresnom kole </w:t>
      </w:r>
      <w:r w:rsidR="00AC6B86" w:rsidRPr="00C72C28">
        <w:t>organizátor/člen komisie</w:t>
      </w:r>
      <w:r w:rsidR="00AC6B86">
        <w:t xml:space="preserve"> </w:t>
      </w:r>
      <w:r w:rsidR="00591F30">
        <w:t>(</w:t>
      </w:r>
      <w:r w:rsidR="00AC6B86">
        <w:t xml:space="preserve">s prístupom </w:t>
      </w:r>
      <w:r w:rsidR="00AC6B86" w:rsidRPr="00C72C28">
        <w:t>do administračného systému</w:t>
      </w:r>
      <w:r w:rsidR="00591F30">
        <w:t>)</w:t>
      </w:r>
      <w:r w:rsidR="00AC6B86" w:rsidRPr="00C72C28">
        <w:t xml:space="preserve"> </w:t>
      </w:r>
      <w:r w:rsidR="00C72C28" w:rsidRPr="00C72C28">
        <w:t xml:space="preserve">zapisuje </w:t>
      </w:r>
      <w:r w:rsidR="00C72C28">
        <w:rPr>
          <w:bCs/>
        </w:rPr>
        <w:t>výsledný počet bodov a dosiahnuté pásmo</w:t>
      </w:r>
      <w:r w:rsidR="00AC6B86">
        <w:rPr>
          <w:bCs/>
        </w:rPr>
        <w:t xml:space="preserve"> </w:t>
      </w:r>
      <w:r w:rsidR="00A239A4">
        <w:rPr>
          <w:bCs/>
        </w:rPr>
        <w:t>všetkých súťažiacich</w:t>
      </w:r>
      <w:r w:rsidR="00591F30">
        <w:t>.</w:t>
      </w:r>
    </w:p>
    <w:p w14:paraId="6CF7398B" w14:textId="1072663E" w:rsidR="00C72C28" w:rsidRDefault="00AC6B86" w:rsidP="00C72C28">
      <w:pPr>
        <w:spacing w:before="120" w:after="120" w:line="276" w:lineRule="auto"/>
        <w:jc w:val="both"/>
        <w:rPr>
          <w:bCs/>
        </w:rPr>
      </w:pPr>
      <w:r w:rsidRPr="002A649E">
        <w:rPr>
          <w:b/>
          <w:bCs/>
          <w:color w:val="000000" w:themeColor="text1"/>
        </w:rPr>
        <w:t xml:space="preserve">Zápis treba realizovať do </w:t>
      </w:r>
      <w:r w:rsidR="002A649E" w:rsidRPr="002A649E">
        <w:rPr>
          <w:b/>
          <w:bCs/>
          <w:color w:val="000000" w:themeColor="text1"/>
        </w:rPr>
        <w:t>28. 03. 2025</w:t>
      </w:r>
      <w:r>
        <w:rPr>
          <w:bCs/>
        </w:rPr>
        <w:t>.</w:t>
      </w:r>
      <w:r w:rsidRPr="00C72C28">
        <w:rPr>
          <w:b/>
          <w:bCs/>
          <w:i/>
          <w:iCs/>
        </w:rPr>
        <w:t xml:space="preserve"> </w:t>
      </w:r>
      <w:r w:rsidR="00C72C28" w:rsidRPr="00C72C28">
        <w:t>Po tomto dátume už nebude možné body zap</w:t>
      </w:r>
      <w:r w:rsidR="002A649E">
        <w:t>isovať</w:t>
      </w:r>
      <w:r w:rsidR="00C72C28" w:rsidRPr="00C72C28">
        <w:t xml:space="preserve"> ani upravovať.</w:t>
      </w:r>
      <w:r w:rsidR="00C72C28">
        <w:t xml:space="preserve"> </w:t>
      </w:r>
    </w:p>
    <w:p w14:paraId="63676F8C" w14:textId="77777777" w:rsidR="00C72C28" w:rsidRDefault="00C72C28" w:rsidP="00E72340">
      <w:pPr>
        <w:spacing w:before="100" w:beforeAutospacing="1" w:line="276" w:lineRule="auto"/>
        <w:jc w:val="both"/>
        <w:rPr>
          <w:b/>
          <w:i/>
          <w:iCs/>
        </w:rPr>
      </w:pPr>
      <w:r>
        <w:rPr>
          <w:b/>
          <w:i/>
          <w:iCs/>
        </w:rPr>
        <w:t>Zverejnenie výsledkovej listiny v </w:t>
      </w:r>
      <w:proofErr w:type="spellStart"/>
      <w:r>
        <w:rPr>
          <w:b/>
          <w:i/>
          <w:iCs/>
        </w:rPr>
        <w:t>EduPage</w:t>
      </w:r>
      <w:proofErr w:type="spellEnd"/>
    </w:p>
    <w:p w14:paraId="122F36FD" w14:textId="77C606C2" w:rsidR="00C72C28" w:rsidRPr="00041715" w:rsidRDefault="00C72C28" w:rsidP="00C72C28">
      <w:pPr>
        <w:spacing w:after="120" w:line="276" w:lineRule="auto"/>
        <w:jc w:val="both"/>
        <w:rPr>
          <w:bCs/>
        </w:rPr>
      </w:pPr>
      <w:r w:rsidRPr="00041715">
        <w:rPr>
          <w:bCs/>
        </w:rPr>
        <w:t xml:space="preserve">Do </w:t>
      </w:r>
      <w:r>
        <w:rPr>
          <w:bCs/>
        </w:rPr>
        <w:t xml:space="preserve">krajského </w:t>
      </w:r>
      <w:r w:rsidRPr="00041715">
        <w:rPr>
          <w:bCs/>
        </w:rPr>
        <w:t xml:space="preserve">kola </w:t>
      </w:r>
      <w:r>
        <w:rPr>
          <w:bCs/>
        </w:rPr>
        <w:t xml:space="preserve">z každej kategórie </w:t>
      </w:r>
      <w:r w:rsidRPr="00041715">
        <w:rPr>
          <w:bCs/>
        </w:rPr>
        <w:t>postupujú </w:t>
      </w:r>
      <w:r>
        <w:rPr>
          <w:bCs/>
        </w:rPr>
        <w:t>3</w:t>
      </w:r>
      <w:r w:rsidRPr="00041715">
        <w:rPr>
          <w:bCs/>
        </w:rPr>
        <w:t> súťažiaci na prvých miestach s</w:t>
      </w:r>
      <w:r>
        <w:rPr>
          <w:bCs/>
        </w:rPr>
        <w:t> </w:t>
      </w:r>
      <w:r w:rsidRPr="00041715">
        <w:rPr>
          <w:bCs/>
        </w:rPr>
        <w:t>najvyšším bodovým hodnotením. Na postup nie je podmienka dosiahnuť (zlaté, strieborné alebo bronzové) pásmo.</w:t>
      </w:r>
    </w:p>
    <w:p w14:paraId="3BD451EE" w14:textId="77777777" w:rsidR="00A239A4" w:rsidRDefault="00C72C28" w:rsidP="00E72340">
      <w:pPr>
        <w:spacing w:before="100" w:beforeAutospacing="1" w:line="276" w:lineRule="auto"/>
        <w:jc w:val="both"/>
        <w:rPr>
          <w:b/>
          <w:bCs/>
        </w:rPr>
      </w:pPr>
      <w:r w:rsidRPr="00C72C28">
        <w:rPr>
          <w:b/>
          <w:bCs/>
          <w:i/>
          <w:iCs/>
        </w:rPr>
        <w:lastRenderedPageBreak/>
        <w:t>Správa o priebehu a výsledkoch okresného kola</w:t>
      </w:r>
      <w:r>
        <w:t xml:space="preserve"> – vypracuje predseda okresnej odbornej komisie v spolupráci </w:t>
      </w:r>
      <w:r w:rsidRPr="005A408E">
        <w:t xml:space="preserve">s organizátorom na </w:t>
      </w:r>
      <w:r>
        <w:t>základe vyhodnotení predsedov odborných porôt jednotlivých kategórií.</w:t>
      </w:r>
      <w:r w:rsidRPr="00C72C28">
        <w:rPr>
          <w:b/>
          <w:bCs/>
        </w:rPr>
        <w:t xml:space="preserve"> </w:t>
      </w:r>
    </w:p>
    <w:p w14:paraId="72E3FAE2" w14:textId="4C693363" w:rsidR="00C72C28" w:rsidRPr="00A239A4" w:rsidRDefault="002A649E" w:rsidP="00E72340">
      <w:pPr>
        <w:spacing w:before="100" w:beforeAutospacing="1" w:line="276" w:lineRule="auto"/>
        <w:jc w:val="both"/>
      </w:pPr>
      <w:r>
        <w:rPr>
          <w:b/>
          <w:bCs/>
        </w:rPr>
        <w:t xml:space="preserve">Organizátor </w:t>
      </w:r>
      <w:r w:rsidRPr="00961722">
        <w:rPr>
          <w:b/>
          <w:bCs/>
        </w:rPr>
        <w:t xml:space="preserve">pošle </w:t>
      </w:r>
      <w:r>
        <w:t>v</w:t>
      </w:r>
      <w:r w:rsidR="00C72C28" w:rsidRPr="00C72C28">
        <w:t>ypracovanú správu o priebehu okresného kola súťaže</w:t>
      </w:r>
      <w:r w:rsidR="00C72C28">
        <w:rPr>
          <w:b/>
          <w:bCs/>
        </w:rPr>
        <w:t xml:space="preserve"> </w:t>
      </w:r>
      <w:r w:rsidR="00C72C28" w:rsidRPr="00E72340">
        <w:rPr>
          <w:b/>
          <w:bCs/>
        </w:rPr>
        <w:t>najneskôr do 5 pracovných dní</w:t>
      </w:r>
      <w:r w:rsidR="00C72C28">
        <w:t xml:space="preserve"> po uskutočnení okresného kola </w:t>
      </w:r>
      <w:r w:rsidR="00A239A4" w:rsidRPr="00A239A4">
        <w:rPr>
          <w:b/>
          <w:bCs/>
        </w:rPr>
        <w:t>príslušnému regionálnemu úradu školskej správy</w:t>
      </w:r>
      <w:r w:rsidR="00A239A4">
        <w:t xml:space="preserve">, resp. </w:t>
      </w:r>
      <w:r w:rsidR="00A239A4" w:rsidRPr="00A239A4">
        <w:rPr>
          <w:b/>
          <w:bCs/>
        </w:rPr>
        <w:t>organizátorovi krajského kola</w:t>
      </w:r>
      <w:r w:rsidR="00A239A4">
        <w:t xml:space="preserve"> </w:t>
      </w:r>
      <w:r w:rsidR="00A239A4" w:rsidRPr="00A239A4">
        <w:rPr>
          <w:b/>
          <w:bCs/>
        </w:rPr>
        <w:t>súťaže</w:t>
      </w:r>
      <w:r w:rsidR="00A239A4">
        <w:t xml:space="preserve"> </w:t>
      </w:r>
      <w:r w:rsidR="00C72C28" w:rsidRPr="00A239A4">
        <w:t>podľa pokynov regionálneho úradu školskej správy</w:t>
      </w:r>
      <w:r w:rsidRPr="00A239A4">
        <w:t xml:space="preserve"> v súlade s týmto usmernením</w:t>
      </w:r>
      <w:r w:rsidR="00C72C28" w:rsidRPr="00A239A4">
        <w:t>.</w:t>
      </w:r>
    </w:p>
    <w:p w14:paraId="3A0F86B2" w14:textId="08E2F837" w:rsidR="00C72C28" w:rsidRDefault="00C72C28" w:rsidP="001705CF">
      <w:pPr>
        <w:spacing w:before="120" w:line="276" w:lineRule="auto"/>
        <w:jc w:val="both"/>
      </w:pPr>
      <w:r w:rsidRPr="001838D0">
        <w:rPr>
          <w:b/>
          <w:bCs/>
          <w:i/>
          <w:iCs/>
        </w:rPr>
        <w:t>Informácie</w:t>
      </w:r>
      <w:r>
        <w:rPr>
          <w:b/>
          <w:bCs/>
          <w:i/>
          <w:iCs/>
        </w:rPr>
        <w:t xml:space="preserve"> k súťaži</w:t>
      </w:r>
      <w:r w:rsidRPr="001838D0">
        <w:rPr>
          <w:i/>
          <w:iCs/>
        </w:rPr>
        <w:t>:</w:t>
      </w:r>
      <w:r>
        <w:rPr>
          <w:i/>
          <w:iCs/>
        </w:rPr>
        <w:t xml:space="preserve"> </w:t>
      </w:r>
      <w:hyperlink r:id="rId12" w:history="1">
        <w:r w:rsidRPr="00591F30">
          <w:rPr>
            <w:color w:val="0070C0"/>
            <w:u w:val="single"/>
          </w:rPr>
          <w:t>Poznaj slo</w:t>
        </w:r>
        <w:r w:rsidRPr="00591F30">
          <w:rPr>
            <w:color w:val="0070C0"/>
            <w:u w:val="single"/>
          </w:rPr>
          <w:t>v</w:t>
        </w:r>
        <w:r w:rsidRPr="00591F30">
          <w:rPr>
            <w:color w:val="0070C0"/>
            <w:u w:val="single"/>
          </w:rPr>
          <w:t>enskú reč – Národný inštitút vzdelávania a mládeže</w:t>
        </w:r>
      </w:hyperlink>
      <w:r w:rsidRPr="00A117C4">
        <w:t xml:space="preserve"> </w:t>
      </w:r>
    </w:p>
    <w:p w14:paraId="4A766860" w14:textId="77777777" w:rsidR="00591F30" w:rsidRDefault="00C72C28" w:rsidP="00591F30">
      <w:pPr>
        <w:spacing w:before="100" w:beforeAutospacing="1" w:after="120" w:line="276" w:lineRule="auto"/>
        <w:jc w:val="both"/>
        <w:rPr>
          <w:b/>
          <w:bCs/>
        </w:rPr>
      </w:pPr>
      <w:r w:rsidRPr="00666886">
        <w:rPr>
          <w:b/>
          <w:bCs/>
        </w:rPr>
        <w:t>Organizačné zabezpečenie</w:t>
      </w:r>
      <w:r>
        <w:rPr>
          <w:b/>
          <w:bCs/>
        </w:rPr>
        <w:t xml:space="preserve"> súťaže</w:t>
      </w:r>
      <w:r w:rsidRPr="00666886">
        <w:rPr>
          <w:b/>
          <w:bCs/>
        </w:rPr>
        <w:t>:</w:t>
      </w:r>
    </w:p>
    <w:p w14:paraId="0CC56FBC" w14:textId="3B8F162C" w:rsidR="00C72C28" w:rsidRDefault="00C72C28" w:rsidP="00591F30">
      <w:pPr>
        <w:spacing w:line="276" w:lineRule="auto"/>
        <w:jc w:val="both"/>
      </w:pPr>
      <w:r>
        <w:t>Mgr. Ján Josko</w:t>
      </w:r>
    </w:p>
    <w:p w14:paraId="6D9DBA11" w14:textId="77777777" w:rsidR="00591F30" w:rsidRDefault="00C72C28" w:rsidP="00C72C28">
      <w:pPr>
        <w:spacing w:line="276" w:lineRule="auto"/>
        <w:jc w:val="both"/>
      </w:pPr>
      <w:hyperlink r:id="rId13" w:history="1">
        <w:r w:rsidRPr="00406435">
          <w:rPr>
            <w:rStyle w:val="Hypertextovprepojenie"/>
          </w:rPr>
          <w:t>jan.josko@nivam.sk</w:t>
        </w:r>
      </w:hyperlink>
    </w:p>
    <w:p w14:paraId="0D5C24C4" w14:textId="56F81396" w:rsidR="00C72C28" w:rsidRPr="001838D0" w:rsidRDefault="00C72C28" w:rsidP="00C72C28">
      <w:pPr>
        <w:spacing w:line="276" w:lineRule="auto"/>
        <w:jc w:val="both"/>
      </w:pPr>
      <w:r w:rsidRPr="001838D0">
        <w:rPr>
          <w:rStyle w:val="Hypertextovprepojenie"/>
          <w:color w:val="auto"/>
          <w:u w:val="none"/>
        </w:rPr>
        <w:t xml:space="preserve"> +421 948 252 543</w:t>
      </w:r>
    </w:p>
    <w:p w14:paraId="4ECBD6D3" w14:textId="77777777" w:rsidR="00591F30" w:rsidRDefault="00C72C28" w:rsidP="00C72C28">
      <w:pPr>
        <w:spacing w:line="276" w:lineRule="auto"/>
        <w:jc w:val="both"/>
      </w:pPr>
      <w:proofErr w:type="spellStart"/>
      <w:r>
        <w:t>NIVaM</w:t>
      </w:r>
      <w:proofErr w:type="spellEnd"/>
    </w:p>
    <w:p w14:paraId="31256A9B" w14:textId="182BFC71" w:rsidR="00591F30" w:rsidRDefault="00C72C28" w:rsidP="00C72C28">
      <w:pPr>
        <w:spacing w:line="276" w:lineRule="auto"/>
        <w:jc w:val="both"/>
      </w:pPr>
      <w:r>
        <w:t>Oddelenie podpory nadaných a talentovaných detí a mládeže</w:t>
      </w:r>
      <w:r w:rsidRPr="00E0637A">
        <w:t xml:space="preserve"> </w:t>
      </w:r>
      <w:r>
        <w:t>Odboru podpory neformálneho vzdelávania</w:t>
      </w:r>
    </w:p>
    <w:p w14:paraId="5E19180A" w14:textId="1C71F0DE" w:rsidR="00C72C28" w:rsidRDefault="00C72C28" w:rsidP="00C72C28">
      <w:pPr>
        <w:spacing w:line="276" w:lineRule="auto"/>
        <w:jc w:val="both"/>
      </w:pPr>
      <w:proofErr w:type="spellStart"/>
      <w:r w:rsidRPr="00E0637A">
        <w:t>Hálova</w:t>
      </w:r>
      <w:proofErr w:type="spellEnd"/>
      <w:r w:rsidRPr="00E0637A">
        <w:t xml:space="preserve"> 6, 851 01 Bratislava</w:t>
      </w:r>
    </w:p>
    <w:p w14:paraId="30ED1705" w14:textId="77777777" w:rsidR="00591F30" w:rsidRDefault="00C72C28" w:rsidP="00591F30">
      <w:pPr>
        <w:spacing w:before="100" w:beforeAutospacing="1" w:after="120" w:line="276" w:lineRule="auto"/>
        <w:jc w:val="both"/>
        <w:rPr>
          <w:b/>
          <w:bCs/>
        </w:rPr>
      </w:pPr>
      <w:r w:rsidRPr="00666886">
        <w:rPr>
          <w:b/>
          <w:bCs/>
        </w:rPr>
        <w:t>Obsahovo-metodické zabezpečenie:</w:t>
      </w:r>
    </w:p>
    <w:p w14:paraId="23F329EC" w14:textId="1298EF7D" w:rsidR="00C72C28" w:rsidRDefault="00C72C28" w:rsidP="00591F30">
      <w:pPr>
        <w:spacing w:line="276" w:lineRule="auto"/>
        <w:jc w:val="both"/>
      </w:pPr>
      <w:r>
        <w:t>PaedDr. Anita Halászová</w:t>
      </w:r>
    </w:p>
    <w:p w14:paraId="07B86030" w14:textId="351B88B7" w:rsidR="00591F30" w:rsidRDefault="00C72C28" w:rsidP="00C72C28">
      <w:pPr>
        <w:spacing w:line="276" w:lineRule="auto"/>
        <w:jc w:val="both"/>
      </w:pPr>
      <w:hyperlink r:id="rId14" w:history="1">
        <w:r w:rsidRPr="00406435">
          <w:rPr>
            <w:rStyle w:val="Hypertextovprepojenie"/>
          </w:rPr>
          <w:t>Anita.Halaszova@nivam.sk</w:t>
        </w:r>
      </w:hyperlink>
    </w:p>
    <w:p w14:paraId="429BFEFA" w14:textId="7D06C4C9" w:rsidR="00C72C28" w:rsidRPr="009C5EE0" w:rsidRDefault="00C72C28" w:rsidP="00C72C28">
      <w:pPr>
        <w:spacing w:line="276" w:lineRule="auto"/>
        <w:jc w:val="both"/>
      </w:pPr>
      <w:r w:rsidRPr="00A117C4">
        <w:rPr>
          <w:color w:val="000000" w:themeColor="text1"/>
        </w:rPr>
        <w:t>+421 914 321 740</w:t>
      </w:r>
    </w:p>
    <w:p w14:paraId="5337FAB2" w14:textId="77777777" w:rsidR="00591F30" w:rsidRDefault="00C72C28" w:rsidP="00C72C28">
      <w:pPr>
        <w:spacing w:line="276" w:lineRule="auto"/>
        <w:jc w:val="both"/>
      </w:pPr>
      <w:proofErr w:type="spellStart"/>
      <w:r>
        <w:t>NIVaM</w:t>
      </w:r>
      <w:proofErr w:type="spellEnd"/>
    </w:p>
    <w:p w14:paraId="55A99236" w14:textId="08C808D0" w:rsidR="00591F30" w:rsidRDefault="00C72C28" w:rsidP="00C72C28">
      <w:pPr>
        <w:spacing w:line="276" w:lineRule="auto"/>
        <w:jc w:val="both"/>
      </w:pPr>
      <w:r>
        <w:t>Oddelenie vzdelávania národnostných menšín Odboru podpory formálneho vzdelávania</w:t>
      </w:r>
    </w:p>
    <w:p w14:paraId="1B4F8C03" w14:textId="71A0C451" w:rsidR="00AC0995" w:rsidRDefault="00C72C28" w:rsidP="00C72C28">
      <w:pPr>
        <w:spacing w:line="276" w:lineRule="auto"/>
        <w:jc w:val="both"/>
      </w:pPr>
      <w:r>
        <w:t>Pluhová 8, 831 03 Bratislava</w:t>
      </w:r>
    </w:p>
    <w:sectPr w:rsidR="00AC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D3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12026"/>
    <w:multiLevelType w:val="multilevel"/>
    <w:tmpl w:val="2DF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689"/>
    <w:multiLevelType w:val="hybridMultilevel"/>
    <w:tmpl w:val="168EB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5B1"/>
    <w:multiLevelType w:val="hybridMultilevel"/>
    <w:tmpl w:val="2E90A7B0"/>
    <w:lvl w:ilvl="0" w:tplc="8402AC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48624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86EEFEB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CB7A76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87039"/>
    <w:multiLevelType w:val="hybridMultilevel"/>
    <w:tmpl w:val="5C826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42A4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261B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B374DC"/>
    <w:multiLevelType w:val="hybridMultilevel"/>
    <w:tmpl w:val="B994D440"/>
    <w:lvl w:ilvl="0" w:tplc="E228DB8C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A130B5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80212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63178"/>
    <w:multiLevelType w:val="hybridMultilevel"/>
    <w:tmpl w:val="66262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4266"/>
    <w:multiLevelType w:val="multilevel"/>
    <w:tmpl w:val="28464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F0E3C"/>
    <w:multiLevelType w:val="hybridMultilevel"/>
    <w:tmpl w:val="7C4263BA"/>
    <w:lvl w:ilvl="0" w:tplc="CC72A9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D08A3B0">
      <w:start w:val="1"/>
      <w:numFmt w:val="none"/>
      <w:lvlText w:val="b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F1E15D4">
      <w:start w:val="1"/>
      <w:numFmt w:val="lowerLetter"/>
      <w:lvlText w:val="%3)"/>
      <w:lvlJc w:val="left"/>
      <w:pPr>
        <w:tabs>
          <w:tab w:val="num" w:pos="1401"/>
        </w:tabs>
        <w:ind w:left="1401" w:hanging="975"/>
      </w:pPr>
      <w:rPr>
        <w:rFonts w:ascii="Times New Roman" w:eastAsia="Times New Roman" w:hAnsi="Times New Roman" w:cs="Times New Roman"/>
        <w:b w:val="0"/>
      </w:rPr>
    </w:lvl>
    <w:lvl w:ilvl="3" w:tplc="62F6DCB4">
      <w:start w:val="14"/>
      <w:numFmt w:val="bullet"/>
      <w:lvlText w:val=""/>
      <w:lvlJc w:val="left"/>
      <w:pPr>
        <w:ind w:left="2865" w:hanging="705"/>
      </w:pPr>
      <w:rPr>
        <w:rFonts w:ascii="Symbol" w:eastAsia="Times New Roman" w:hAnsi="Symbol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B577D6E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E4179D"/>
    <w:multiLevelType w:val="hybridMultilevel"/>
    <w:tmpl w:val="503A56D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7B56"/>
    <w:multiLevelType w:val="hybridMultilevel"/>
    <w:tmpl w:val="DB42EAD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662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0E7ECA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6475F1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0C358C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0D057F"/>
    <w:multiLevelType w:val="hybridMultilevel"/>
    <w:tmpl w:val="259089A0"/>
    <w:lvl w:ilvl="0" w:tplc="432408E4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A2287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4D2F8F"/>
    <w:multiLevelType w:val="hybridMultilevel"/>
    <w:tmpl w:val="6C6E4250"/>
    <w:lvl w:ilvl="0" w:tplc="E228DB8C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8F36E8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87DB1"/>
    <w:multiLevelType w:val="multilevel"/>
    <w:tmpl w:val="7C14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42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7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49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104815">
    <w:abstractNumId w:val="4"/>
  </w:num>
  <w:num w:numId="5" w16cid:durableId="139083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3984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381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926115">
    <w:abstractNumId w:val="3"/>
  </w:num>
  <w:num w:numId="9" w16cid:durableId="399251014">
    <w:abstractNumId w:val="15"/>
  </w:num>
  <w:num w:numId="10" w16cid:durableId="754520872">
    <w:abstractNumId w:val="11"/>
  </w:num>
  <w:num w:numId="11" w16cid:durableId="802427242">
    <w:abstractNumId w:val="16"/>
  </w:num>
  <w:num w:numId="12" w16cid:durableId="1019432394">
    <w:abstractNumId w:val="2"/>
  </w:num>
  <w:num w:numId="13" w16cid:durableId="1095856596">
    <w:abstractNumId w:val="9"/>
  </w:num>
  <w:num w:numId="14" w16cid:durableId="1733652130">
    <w:abstractNumId w:val="14"/>
  </w:num>
  <w:num w:numId="15" w16cid:durableId="870411573">
    <w:abstractNumId w:val="22"/>
  </w:num>
  <w:num w:numId="16" w16cid:durableId="1196576049">
    <w:abstractNumId w:val="20"/>
  </w:num>
  <w:num w:numId="17" w16cid:durableId="534120184">
    <w:abstractNumId w:val="0"/>
  </w:num>
  <w:num w:numId="18" w16cid:durableId="1168642063">
    <w:abstractNumId w:val="6"/>
  </w:num>
  <w:num w:numId="19" w16cid:durableId="125591558">
    <w:abstractNumId w:val="5"/>
  </w:num>
  <w:num w:numId="20" w16cid:durableId="637806340">
    <w:abstractNumId w:val="7"/>
  </w:num>
  <w:num w:numId="21" w16cid:durableId="807209357">
    <w:abstractNumId w:val="18"/>
  </w:num>
  <w:num w:numId="22" w16cid:durableId="403603259">
    <w:abstractNumId w:val="19"/>
  </w:num>
  <w:num w:numId="23" w16cid:durableId="1317613327">
    <w:abstractNumId w:val="24"/>
  </w:num>
  <w:num w:numId="24" w16cid:durableId="1849900674">
    <w:abstractNumId w:val="10"/>
  </w:num>
  <w:num w:numId="25" w16cid:durableId="890114544">
    <w:abstractNumId w:val="17"/>
  </w:num>
  <w:num w:numId="26" w16cid:durableId="1267270719">
    <w:abstractNumId w:val="21"/>
  </w:num>
  <w:num w:numId="27" w16cid:durableId="244532770">
    <w:abstractNumId w:val="13"/>
  </w:num>
  <w:num w:numId="28" w16cid:durableId="459417410">
    <w:abstractNumId w:val="8"/>
  </w:num>
  <w:num w:numId="29" w16cid:durableId="1128471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F"/>
    <w:rsid w:val="00046E58"/>
    <w:rsid w:val="000C2F69"/>
    <w:rsid w:val="000D09DA"/>
    <w:rsid w:val="00112D5C"/>
    <w:rsid w:val="001705CF"/>
    <w:rsid w:val="00190805"/>
    <w:rsid w:val="001B34CD"/>
    <w:rsid w:val="00214FB0"/>
    <w:rsid w:val="002406FC"/>
    <w:rsid w:val="00271341"/>
    <w:rsid w:val="002A0317"/>
    <w:rsid w:val="002A649E"/>
    <w:rsid w:val="002C701B"/>
    <w:rsid w:val="002E5ECF"/>
    <w:rsid w:val="003225FB"/>
    <w:rsid w:val="00394C8D"/>
    <w:rsid w:val="003E0EBF"/>
    <w:rsid w:val="00403587"/>
    <w:rsid w:val="00412DAD"/>
    <w:rsid w:val="00432793"/>
    <w:rsid w:val="0044162B"/>
    <w:rsid w:val="00494E94"/>
    <w:rsid w:val="004C1901"/>
    <w:rsid w:val="004E1C43"/>
    <w:rsid w:val="004F72EA"/>
    <w:rsid w:val="00563DB3"/>
    <w:rsid w:val="0058303D"/>
    <w:rsid w:val="005864D6"/>
    <w:rsid w:val="00591F30"/>
    <w:rsid w:val="00596837"/>
    <w:rsid w:val="005E43E4"/>
    <w:rsid w:val="005E4EF2"/>
    <w:rsid w:val="00622E04"/>
    <w:rsid w:val="00626D8A"/>
    <w:rsid w:val="006348A6"/>
    <w:rsid w:val="006603B3"/>
    <w:rsid w:val="0066103C"/>
    <w:rsid w:val="006777E9"/>
    <w:rsid w:val="00683D89"/>
    <w:rsid w:val="006D1173"/>
    <w:rsid w:val="006E362A"/>
    <w:rsid w:val="006F0F82"/>
    <w:rsid w:val="0074007B"/>
    <w:rsid w:val="0074545E"/>
    <w:rsid w:val="007A79B8"/>
    <w:rsid w:val="007B2544"/>
    <w:rsid w:val="007F6261"/>
    <w:rsid w:val="008007F5"/>
    <w:rsid w:val="00815485"/>
    <w:rsid w:val="0082322C"/>
    <w:rsid w:val="00833777"/>
    <w:rsid w:val="00845ED2"/>
    <w:rsid w:val="008672F4"/>
    <w:rsid w:val="00893902"/>
    <w:rsid w:val="008A021F"/>
    <w:rsid w:val="008D54D1"/>
    <w:rsid w:val="008E22FE"/>
    <w:rsid w:val="00903045"/>
    <w:rsid w:val="009257F4"/>
    <w:rsid w:val="009455FC"/>
    <w:rsid w:val="00960BE5"/>
    <w:rsid w:val="00961722"/>
    <w:rsid w:val="00A239A4"/>
    <w:rsid w:val="00A428AD"/>
    <w:rsid w:val="00A44FBD"/>
    <w:rsid w:val="00A75882"/>
    <w:rsid w:val="00A80637"/>
    <w:rsid w:val="00AC0995"/>
    <w:rsid w:val="00AC6B86"/>
    <w:rsid w:val="00AE0AFB"/>
    <w:rsid w:val="00B34491"/>
    <w:rsid w:val="00B9504F"/>
    <w:rsid w:val="00BA7E2D"/>
    <w:rsid w:val="00BB28CD"/>
    <w:rsid w:val="00BC7434"/>
    <w:rsid w:val="00C043A0"/>
    <w:rsid w:val="00C41A97"/>
    <w:rsid w:val="00C72C28"/>
    <w:rsid w:val="00C833F4"/>
    <w:rsid w:val="00CA7E7C"/>
    <w:rsid w:val="00CB2924"/>
    <w:rsid w:val="00CB5BC1"/>
    <w:rsid w:val="00CC0A4C"/>
    <w:rsid w:val="00CF4945"/>
    <w:rsid w:val="00D87770"/>
    <w:rsid w:val="00DA06EF"/>
    <w:rsid w:val="00DE218C"/>
    <w:rsid w:val="00DF4E29"/>
    <w:rsid w:val="00E456B5"/>
    <w:rsid w:val="00E5121D"/>
    <w:rsid w:val="00E72340"/>
    <w:rsid w:val="00E971DF"/>
    <w:rsid w:val="00EB388C"/>
    <w:rsid w:val="00F34094"/>
    <w:rsid w:val="00F57ABE"/>
    <w:rsid w:val="00F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F12"/>
  <w15:chartTrackingRefBased/>
  <w15:docId w15:val="{250FF876-4AD0-4E35-A6F5-9499880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4C8D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394C8D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112D5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3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vam.sk/olympiady-a-sutaze/poznaj-slovensku-rec/" TargetMode="External"/><Relationship Id="rId13" Type="http://schemas.openxmlformats.org/officeDocument/2006/relationships/hyperlink" Target="mailto:jan.josko@niva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vam.sk/olympiady-a-sutaze/poznaj-slovensku-rec/" TargetMode="External"/><Relationship Id="rId12" Type="http://schemas.openxmlformats.org/officeDocument/2006/relationships/hyperlink" Target="https://nivam.sk/olympiady-a-sutaze/poznaj-slovensku-re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vam.sk/wp-content/uploads/2024/01/Obsahova_napln_PSR_od_sk_rok_2022_2023.pdf" TargetMode="External"/><Relationship Id="rId11" Type="http://schemas.openxmlformats.org/officeDocument/2006/relationships/hyperlink" Target="https://view.officeapps.live.com/op/view.aspx?src=https%3A%2F%2Fnivam.sk%2Fwp-content%2Fuploads%2F2024%2F01%2Fformular_hodnotiaca-tabulka_3kategoria.doc&amp;wdOrigin=BROWSELINK" TargetMode="External"/><Relationship Id="rId5" Type="http://schemas.openxmlformats.org/officeDocument/2006/relationships/hyperlink" Target="https://nivam.sk/wp-content/uploads/2024/01/Obsahova_napln_PSR_od_sk_rok_2022_2023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nivam.sk%2Fwp-content%2Fuploads%2F2024%2F01%2Fformular_hodnotiace-tabulky_2kategoria.doc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nivam.sk%2Fwp-content%2Fuploads%2F2024%2F01%2Fformular_hodnotiace-tabulky_1kategoria.doc&amp;wdOrigin=BROWSELINK" TargetMode="External"/><Relationship Id="rId14" Type="http://schemas.openxmlformats.org/officeDocument/2006/relationships/hyperlink" Target="mailto:Anita.Halaszova@niv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Gyongyi Ledneczká</dc:creator>
  <cp:keywords/>
  <dc:description/>
  <cp:lastModifiedBy>Anita Halászová</cp:lastModifiedBy>
  <cp:revision>2</cp:revision>
  <cp:lastPrinted>2025-02-05T09:52:00Z</cp:lastPrinted>
  <dcterms:created xsi:type="dcterms:W3CDTF">2025-02-05T10:03:00Z</dcterms:created>
  <dcterms:modified xsi:type="dcterms:W3CDTF">2025-02-05T10:03:00Z</dcterms:modified>
</cp:coreProperties>
</file>