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7D310" w14:textId="77777777" w:rsidR="00571959" w:rsidRDefault="00571959" w:rsidP="00E807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68D6D9" w14:textId="326CF74B" w:rsidR="009D30D2" w:rsidRPr="00E80752" w:rsidRDefault="00E80752" w:rsidP="00E807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PRÍKLADY DOBREJ PRAXE Z REGIONÁLNEJ KNIŽNICE</w:t>
      </w:r>
    </w:p>
    <w:p w14:paraId="653171B8" w14:textId="77777777" w:rsid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7A15C" w14:textId="34E49435" w:rsidR="00E80752" w:rsidRDefault="00E80752" w:rsidP="00E807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Osvedčené čitateľské akcie pre žiakov 2. stupňa</w:t>
      </w:r>
    </w:p>
    <w:p w14:paraId="4D935A64" w14:textId="77777777" w:rsidR="00600E21" w:rsidRPr="00E80752" w:rsidRDefault="00600E21" w:rsidP="00E807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7F4243" w14:textId="77777777" w:rsidR="006A5C2B" w:rsidRDefault="006A5C2B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0C27A8" w14:textId="77777777" w:rsidR="003838E2" w:rsidRDefault="003838E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71BD33" w14:textId="06FBDA61" w:rsid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Názov čitateľskej akcie:</w:t>
      </w:r>
      <w:r w:rsidR="00DB29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528E">
        <w:rPr>
          <w:rFonts w:ascii="Times New Roman" w:hAnsi="Times New Roman" w:cs="Times New Roman"/>
          <w:b/>
          <w:bCs/>
          <w:sz w:val="24"/>
          <w:szCs w:val="24"/>
          <w:u w:val="single"/>
        </w:rPr>
        <w:t>Crash fake!</w:t>
      </w:r>
    </w:p>
    <w:p w14:paraId="1CC11835" w14:textId="77777777" w:rsidR="00600E21" w:rsidRPr="00E80752" w:rsidRDefault="00600E21" w:rsidP="00E80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29E468" w14:textId="06F8F75F" w:rsidR="00E80752" w:rsidRPr="0047528E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Stručný popis čitateľskej akcie:</w:t>
      </w:r>
      <w:r w:rsidR="00DB29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1DDC">
        <w:rPr>
          <w:rFonts w:ascii="Times New Roman" w:hAnsi="Times New Roman" w:cs="Times New Roman"/>
          <w:sz w:val="24"/>
          <w:szCs w:val="24"/>
        </w:rPr>
        <w:t>V</w:t>
      </w:r>
      <w:r w:rsidR="0047528E">
        <w:rPr>
          <w:rFonts w:ascii="Times New Roman" w:hAnsi="Times New Roman" w:cs="Times New Roman"/>
          <w:sz w:val="24"/>
          <w:szCs w:val="24"/>
        </w:rPr>
        <w:t xml:space="preserve">zdelávacia prezentácia a hra o dezinformáciách, </w:t>
      </w:r>
      <w:r w:rsidR="008478BE">
        <w:rPr>
          <w:rFonts w:ascii="Times New Roman" w:hAnsi="Times New Roman" w:cs="Times New Roman"/>
          <w:sz w:val="24"/>
          <w:szCs w:val="24"/>
        </w:rPr>
        <w:t>ktorej cieľom je</w:t>
      </w:r>
      <w:r w:rsidR="00E0051E">
        <w:rPr>
          <w:rFonts w:ascii="Times New Roman" w:hAnsi="Times New Roman" w:cs="Times New Roman"/>
          <w:sz w:val="24"/>
          <w:szCs w:val="24"/>
        </w:rPr>
        <w:t xml:space="preserve"> rozvíjať kritické myslenie a mediálnu gramotnos</w:t>
      </w:r>
      <w:r w:rsidR="00C11DDC">
        <w:rPr>
          <w:rFonts w:ascii="Times New Roman" w:hAnsi="Times New Roman" w:cs="Times New Roman"/>
          <w:sz w:val="24"/>
          <w:szCs w:val="24"/>
        </w:rPr>
        <w:t>ť.</w:t>
      </w:r>
    </w:p>
    <w:p w14:paraId="42AF838D" w14:textId="77777777" w:rsidR="0000283A" w:rsidRDefault="0000283A" w:rsidP="000028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F1AADA" w14:textId="77777777" w:rsidR="003838E2" w:rsidRPr="00E80752" w:rsidRDefault="003838E2" w:rsidP="000028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B5821C" w14:textId="14835E2A" w:rsidR="0000283A" w:rsidRDefault="0000283A" w:rsidP="000028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Názov čitateľskej akcie: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4F3B">
        <w:rPr>
          <w:rFonts w:ascii="Times New Roman" w:hAnsi="Times New Roman" w:cs="Times New Roman"/>
          <w:b/>
          <w:bCs/>
          <w:sz w:val="24"/>
          <w:szCs w:val="24"/>
          <w:u w:val="single"/>
        </w:rPr>
        <w:t>Plynutie času v Európe</w:t>
      </w:r>
    </w:p>
    <w:p w14:paraId="20CAE9C3" w14:textId="77777777" w:rsidR="00600E21" w:rsidRPr="00E80752" w:rsidRDefault="00600E21" w:rsidP="00002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7DF305" w14:textId="15B51309" w:rsidR="0000283A" w:rsidRPr="0000283A" w:rsidRDefault="0000283A" w:rsidP="00002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Stručný popis čitateľskej akcie: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1DDC">
        <w:rPr>
          <w:rFonts w:ascii="Times New Roman" w:hAnsi="Times New Roman" w:cs="Times New Roman"/>
          <w:sz w:val="24"/>
          <w:szCs w:val="24"/>
        </w:rPr>
        <w:t>K</w:t>
      </w:r>
      <w:r w:rsidR="00E01A21">
        <w:rPr>
          <w:rFonts w:ascii="Times New Roman" w:hAnsi="Times New Roman" w:cs="Times New Roman"/>
          <w:sz w:val="24"/>
          <w:szCs w:val="24"/>
        </w:rPr>
        <w:t xml:space="preserve">artová hra, prostredníctvom ktorej spoznajú </w:t>
      </w:r>
      <w:r w:rsidR="00C11DDC">
        <w:rPr>
          <w:rFonts w:ascii="Times New Roman" w:hAnsi="Times New Roman" w:cs="Times New Roman"/>
          <w:sz w:val="24"/>
          <w:szCs w:val="24"/>
        </w:rPr>
        <w:t>žiaci</w:t>
      </w:r>
      <w:r w:rsidR="00E01A21">
        <w:rPr>
          <w:rFonts w:ascii="Times New Roman" w:hAnsi="Times New Roman" w:cs="Times New Roman"/>
          <w:sz w:val="24"/>
          <w:szCs w:val="24"/>
        </w:rPr>
        <w:t xml:space="preserve"> významné pamiatky a udalosti, ktoré získali označenie Európske dedičstvo tak, ako išli </w:t>
      </w:r>
      <w:r w:rsidR="00C746E9">
        <w:rPr>
          <w:rFonts w:ascii="Times New Roman" w:hAnsi="Times New Roman" w:cs="Times New Roman"/>
          <w:sz w:val="24"/>
          <w:szCs w:val="24"/>
        </w:rPr>
        <w:t xml:space="preserve">v </w:t>
      </w:r>
      <w:r w:rsidR="00E01A21">
        <w:rPr>
          <w:rFonts w:ascii="Times New Roman" w:hAnsi="Times New Roman" w:cs="Times New Roman"/>
          <w:sz w:val="24"/>
          <w:szCs w:val="24"/>
        </w:rPr>
        <w:t>histórii za sebou.</w:t>
      </w:r>
    </w:p>
    <w:p w14:paraId="59B4CE7D" w14:textId="77777777" w:rsid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173E5F" w14:textId="77777777" w:rsidR="006A5C2B" w:rsidRPr="00E80752" w:rsidRDefault="006A5C2B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6EF739" w14:textId="77777777" w:rsidR="00B0699D" w:rsidRPr="00E80752" w:rsidRDefault="00B0699D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98864E" w14:textId="5EA7FD1C" w:rsidR="00E80752" w:rsidRP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Vypracoval</w:t>
      </w:r>
      <w:r w:rsidR="00C11DD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E26FF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963ED6F" w14:textId="1B90FC7F" w:rsidR="00E80752" w:rsidRPr="00E26FF3" w:rsidRDefault="008640F9" w:rsidP="00E807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Eva Demeová</w:t>
      </w:r>
      <w:r w:rsidR="00C11D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E08C4">
        <w:rPr>
          <w:rFonts w:ascii="Times New Roman" w:hAnsi="Times New Roman" w:cs="Times New Roman"/>
          <w:i/>
          <w:iCs/>
          <w:sz w:val="24"/>
          <w:szCs w:val="24"/>
        </w:rPr>
        <w:t>(02. 08. 2024)</w:t>
      </w:r>
    </w:p>
    <w:p w14:paraId="1BB9F966" w14:textId="0F15CA42" w:rsidR="00107B6F" w:rsidRDefault="008640F9" w:rsidP="00E807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Zemplínska knižnica v Trebišove</w:t>
      </w:r>
    </w:p>
    <w:p w14:paraId="14C21346" w14:textId="37265FEB" w:rsidR="00D43FD9" w:rsidRDefault="008640F9" w:rsidP="00E807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M.</w:t>
      </w:r>
      <w:r w:rsidR="00C11D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R.</w:t>
      </w:r>
      <w:r w:rsidR="00C11D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Štefánika 53</w:t>
      </w:r>
    </w:p>
    <w:p w14:paraId="7BD9A767" w14:textId="22A1A1CE" w:rsidR="00D43FD9" w:rsidRPr="00E26FF3" w:rsidRDefault="008640F9" w:rsidP="00E807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075 </w:t>
      </w:r>
      <w:r w:rsidR="004F61BC">
        <w:rPr>
          <w:rFonts w:ascii="Times New Roman" w:hAnsi="Times New Roman" w:cs="Times New Roman"/>
          <w:i/>
          <w:iCs/>
          <w:sz w:val="24"/>
          <w:szCs w:val="24"/>
        </w:rPr>
        <w:t>43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Trebišov</w:t>
      </w:r>
    </w:p>
    <w:p w14:paraId="766A6A9B" w14:textId="2BFCFDF2" w:rsidR="00107B6F" w:rsidRDefault="00E26FF3" w:rsidP="00E807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26FF3">
        <w:rPr>
          <w:rFonts w:ascii="Times New Roman" w:hAnsi="Times New Roman" w:cs="Times New Roman"/>
          <w:i/>
          <w:iCs/>
          <w:sz w:val="24"/>
          <w:szCs w:val="24"/>
        </w:rPr>
        <w:t>Tel.:</w:t>
      </w:r>
      <w:r w:rsidR="00DB293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F61BC">
        <w:rPr>
          <w:rFonts w:ascii="Times New Roman" w:hAnsi="Times New Roman" w:cs="Times New Roman"/>
          <w:i/>
          <w:iCs/>
          <w:sz w:val="24"/>
          <w:szCs w:val="24"/>
        </w:rPr>
        <w:t>056/6724222</w:t>
      </w:r>
    </w:p>
    <w:p w14:paraId="484C1AEF" w14:textId="4CAF5265" w:rsidR="00BE08C4" w:rsidRPr="00E26FF3" w:rsidRDefault="00BE08C4" w:rsidP="00E807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E-mail: </w:t>
      </w:r>
      <w:hyperlink r:id="rId7" w:history="1">
        <w:r w:rsidRPr="001E7B39">
          <w:rPr>
            <w:rStyle w:val="Hypertextovprepojenie"/>
            <w:rFonts w:ascii="Times New Roman" w:hAnsi="Times New Roman" w:cs="Times New Roman"/>
            <w:i/>
            <w:iCs/>
            <w:sz w:val="24"/>
            <w:szCs w:val="24"/>
          </w:rPr>
          <w:t>metodika@kniznicatv.sk</w:t>
        </w:r>
      </w:hyperlink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89AB4FD" w14:textId="34158892" w:rsidR="00107B6F" w:rsidRPr="00E26FF3" w:rsidRDefault="00107B6F" w:rsidP="00E807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107B6F" w:rsidRPr="00E26FF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EED00" w14:textId="77777777" w:rsidR="00980DA7" w:rsidRDefault="00980DA7" w:rsidP="00816009">
      <w:pPr>
        <w:spacing w:after="0" w:line="240" w:lineRule="auto"/>
      </w:pPr>
      <w:r>
        <w:separator/>
      </w:r>
    </w:p>
  </w:endnote>
  <w:endnote w:type="continuationSeparator" w:id="0">
    <w:p w14:paraId="768CC00B" w14:textId="77777777" w:rsidR="00980DA7" w:rsidRDefault="00980DA7" w:rsidP="00816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E6858" w14:textId="77777777" w:rsidR="00980DA7" w:rsidRDefault="00980DA7" w:rsidP="00816009">
      <w:pPr>
        <w:spacing w:after="0" w:line="240" w:lineRule="auto"/>
      </w:pPr>
      <w:r>
        <w:separator/>
      </w:r>
    </w:p>
  </w:footnote>
  <w:footnote w:type="continuationSeparator" w:id="0">
    <w:p w14:paraId="2F989E75" w14:textId="77777777" w:rsidR="00980DA7" w:rsidRDefault="00980DA7" w:rsidP="00816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F1596" w14:textId="759F82C7" w:rsidR="00816009" w:rsidRDefault="00816009" w:rsidP="00816009">
    <w:pPr>
      <w:pStyle w:val="Hlavika"/>
      <w:jc w:val="center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Oddelenie knižničných a informačných služieb, Odbor podpory neformálneho vzdelávania</w:t>
    </w:r>
  </w:p>
  <w:p w14:paraId="6D50F5A4" w14:textId="7C12ABE7" w:rsidR="00816009" w:rsidRPr="00816009" w:rsidRDefault="00816009" w:rsidP="00816009">
    <w:pPr>
      <w:pStyle w:val="Hlavika"/>
      <w:jc w:val="center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Národný inštitút vzdelávania a mládeže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752"/>
    <w:rsid w:val="0000283A"/>
    <w:rsid w:val="00004284"/>
    <w:rsid w:val="000148CB"/>
    <w:rsid w:val="0001503D"/>
    <w:rsid w:val="00036A49"/>
    <w:rsid w:val="000735A4"/>
    <w:rsid w:val="000D468A"/>
    <w:rsid w:val="00107B6F"/>
    <w:rsid w:val="00157052"/>
    <w:rsid w:val="001A20AC"/>
    <w:rsid w:val="00202F8A"/>
    <w:rsid w:val="002543D5"/>
    <w:rsid w:val="0027573C"/>
    <w:rsid w:val="003320CC"/>
    <w:rsid w:val="00360E45"/>
    <w:rsid w:val="003838E2"/>
    <w:rsid w:val="00397F33"/>
    <w:rsid w:val="003F5851"/>
    <w:rsid w:val="00462767"/>
    <w:rsid w:val="0047528E"/>
    <w:rsid w:val="004B4F3B"/>
    <w:rsid w:val="004F61BC"/>
    <w:rsid w:val="00571959"/>
    <w:rsid w:val="005B4C8D"/>
    <w:rsid w:val="00600E21"/>
    <w:rsid w:val="00603083"/>
    <w:rsid w:val="00682E3B"/>
    <w:rsid w:val="006A5C2B"/>
    <w:rsid w:val="0072231A"/>
    <w:rsid w:val="00762593"/>
    <w:rsid w:val="00786599"/>
    <w:rsid w:val="00816009"/>
    <w:rsid w:val="008346EF"/>
    <w:rsid w:val="008478BE"/>
    <w:rsid w:val="008640F9"/>
    <w:rsid w:val="00872CDB"/>
    <w:rsid w:val="00881404"/>
    <w:rsid w:val="008E339A"/>
    <w:rsid w:val="00964D16"/>
    <w:rsid w:val="00980DA7"/>
    <w:rsid w:val="009D30D2"/>
    <w:rsid w:val="00A2377F"/>
    <w:rsid w:val="00A433C0"/>
    <w:rsid w:val="00B0699D"/>
    <w:rsid w:val="00BE08C4"/>
    <w:rsid w:val="00C11DDC"/>
    <w:rsid w:val="00C467E5"/>
    <w:rsid w:val="00C746E9"/>
    <w:rsid w:val="00CC22E2"/>
    <w:rsid w:val="00CC668D"/>
    <w:rsid w:val="00D250A2"/>
    <w:rsid w:val="00D43FD9"/>
    <w:rsid w:val="00DB293C"/>
    <w:rsid w:val="00E0051E"/>
    <w:rsid w:val="00E01A21"/>
    <w:rsid w:val="00E26FF3"/>
    <w:rsid w:val="00E80752"/>
    <w:rsid w:val="00EE00A9"/>
    <w:rsid w:val="00F3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F5C46"/>
  <w15:chartTrackingRefBased/>
  <w15:docId w15:val="{34D20689-34D1-495A-B3B2-F7106B78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807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807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807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807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807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807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807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807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807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807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807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807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8075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8075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8075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8075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8075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80752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807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80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807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807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807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80752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80752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80752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807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80752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80752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816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16009"/>
  </w:style>
  <w:style w:type="paragraph" w:styleId="Pta">
    <w:name w:val="footer"/>
    <w:basedOn w:val="Normlny"/>
    <w:link w:val="PtaChar"/>
    <w:uiPriority w:val="99"/>
    <w:unhideWhenUsed/>
    <w:rsid w:val="00816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16009"/>
  </w:style>
  <w:style w:type="character" w:styleId="Hypertextovprepojenie">
    <w:name w:val="Hyperlink"/>
    <w:basedOn w:val="Predvolenpsmoodseku"/>
    <w:uiPriority w:val="99"/>
    <w:unhideWhenUsed/>
    <w:rsid w:val="0072231A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7223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todika@kniznicatv.s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BF1E4-9C16-4B31-891B-D2B7477EC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Rozália Cenigová</dc:creator>
  <cp:keywords/>
  <dc:description/>
  <cp:lastModifiedBy>Rozália Cenigová</cp:lastModifiedBy>
  <cp:revision>6</cp:revision>
  <dcterms:created xsi:type="dcterms:W3CDTF">2024-08-19T10:16:00Z</dcterms:created>
  <dcterms:modified xsi:type="dcterms:W3CDTF">2024-08-19T10:21:00Z</dcterms:modified>
</cp:coreProperties>
</file>