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8D7F" w14:textId="77777777" w:rsidR="004C3402" w:rsidRDefault="005712CA" w:rsidP="005712CA">
      <w:pPr>
        <w:jc w:val="center"/>
        <w:rPr>
          <w:rFonts w:eastAsia="Times New Roman" w:cs="Times New Roman"/>
          <w:sz w:val="28"/>
          <w:szCs w:val="28"/>
        </w:rPr>
      </w:pPr>
      <w:proofErr w:type="spellStart"/>
      <w:r w:rsidRPr="005712CA">
        <w:rPr>
          <w:rFonts w:eastAsia="Times New Roman" w:cs="Times New Roman"/>
          <w:sz w:val="28"/>
          <w:szCs w:val="28"/>
        </w:rPr>
        <w:t>Škola</w:t>
      </w:r>
      <w:proofErr w:type="spellEnd"/>
      <w:r w:rsidRPr="005712CA">
        <w:rPr>
          <w:rFonts w:eastAsia="Times New Roman" w:cs="Times New Roman"/>
          <w:sz w:val="28"/>
          <w:szCs w:val="28"/>
        </w:rPr>
        <w:t xml:space="preserve"> je </w:t>
      </w:r>
      <w:proofErr w:type="spellStart"/>
      <w:r w:rsidRPr="005712CA">
        <w:rPr>
          <w:rFonts w:eastAsia="Times New Roman" w:cs="Times New Roman"/>
          <w:sz w:val="28"/>
          <w:szCs w:val="28"/>
        </w:rPr>
        <w:t>financovaná</w:t>
      </w:r>
      <w:proofErr w:type="spellEnd"/>
      <w:r w:rsidRPr="005712CA">
        <w:rPr>
          <w:rFonts w:eastAsia="Times New Roman" w:cs="Times New Roman"/>
          <w:sz w:val="28"/>
          <w:szCs w:val="28"/>
        </w:rPr>
        <w:t xml:space="preserve"> v </w:t>
      </w:r>
      <w:proofErr w:type="spellStart"/>
      <w:r w:rsidRPr="005712CA">
        <w:rPr>
          <w:rFonts w:eastAsia="Times New Roman" w:cs="Times New Roman"/>
          <w:sz w:val="28"/>
          <w:szCs w:val="28"/>
        </w:rPr>
        <w:t>prevažnej</w:t>
      </w:r>
      <w:proofErr w:type="spellEnd"/>
      <w:r w:rsidRPr="005712C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712CA">
        <w:rPr>
          <w:rFonts w:eastAsia="Times New Roman" w:cs="Times New Roman"/>
          <w:sz w:val="28"/>
          <w:szCs w:val="28"/>
        </w:rPr>
        <w:t>miere</w:t>
      </w:r>
      <w:proofErr w:type="spellEnd"/>
      <w:r w:rsidRPr="005712CA">
        <w:rPr>
          <w:rFonts w:eastAsia="Times New Roman" w:cs="Times New Roman"/>
          <w:sz w:val="28"/>
          <w:szCs w:val="28"/>
        </w:rPr>
        <w:t xml:space="preserve"> z </w:t>
      </w:r>
      <w:proofErr w:type="spellStart"/>
      <w:r w:rsidRPr="005712CA">
        <w:rPr>
          <w:rFonts w:eastAsia="Times New Roman" w:cs="Times New Roman"/>
          <w:sz w:val="28"/>
          <w:szCs w:val="28"/>
        </w:rPr>
        <w:t>verejných</w:t>
      </w:r>
      <w:proofErr w:type="spellEnd"/>
      <w:r w:rsidRPr="005712C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712CA">
        <w:rPr>
          <w:rFonts w:eastAsia="Times New Roman" w:cs="Times New Roman"/>
          <w:sz w:val="28"/>
          <w:szCs w:val="28"/>
        </w:rPr>
        <w:t>zdrojov</w:t>
      </w:r>
      <w:proofErr w:type="spellEnd"/>
      <w:r w:rsidR="00D67DD8">
        <w:rPr>
          <w:rFonts w:eastAsia="Times New Roman" w:cs="Times New Roman"/>
          <w:sz w:val="28"/>
          <w:szCs w:val="28"/>
        </w:rPr>
        <w:t xml:space="preserve"> </w:t>
      </w:r>
    </w:p>
    <w:p w14:paraId="03EF3055" w14:textId="555C164E" w:rsidR="005712CA" w:rsidRPr="005712CA" w:rsidRDefault="00D67DD8" w:rsidP="005712CA">
      <w:pPr>
        <w:jc w:val="center"/>
        <w:rPr>
          <w:rFonts w:ascii="Arial" w:hAnsi="Arial" w:cs="Arial"/>
          <w:sz w:val="28"/>
          <w:szCs w:val="28"/>
        </w:rPr>
      </w:pPr>
      <w:r w:rsidRPr="005712CA">
        <w:rPr>
          <w:rFonts w:eastAsia="Times New Roman" w:cs="Times New Roman"/>
          <w:sz w:val="28"/>
          <w:szCs w:val="28"/>
        </w:rPr>
        <w:t>(</w:t>
      </w:r>
      <w:proofErr w:type="spellStart"/>
      <w:r>
        <w:rPr>
          <w:rFonts w:eastAsia="Times New Roman" w:cs="Times New Roman"/>
          <w:sz w:val="28"/>
          <w:szCs w:val="28"/>
        </w:rPr>
        <w:t>podiel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C3978">
        <w:rPr>
          <w:rFonts w:eastAsia="Times New Roman" w:cs="Times New Roman"/>
          <w:sz w:val="28"/>
          <w:szCs w:val="28"/>
        </w:rPr>
        <w:t>verejných</w:t>
      </w:r>
      <w:proofErr w:type="spellEnd"/>
      <w:r w:rsidR="007C397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C3978">
        <w:rPr>
          <w:rFonts w:eastAsia="Times New Roman" w:cs="Times New Roman"/>
          <w:sz w:val="28"/>
          <w:szCs w:val="28"/>
        </w:rPr>
        <w:t>zdrojov</w:t>
      </w:r>
      <w:proofErr w:type="spellEnd"/>
      <w:r w:rsidR="007C3978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v</w:t>
      </w:r>
      <w:r w:rsidR="00B05E47">
        <w:rPr>
          <w:rFonts w:eastAsia="Times New Roman" w:cs="Times New Roman"/>
          <w:sz w:val="28"/>
          <w:szCs w:val="28"/>
        </w:rPr>
        <w:t>yšší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ako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5712CA">
        <w:rPr>
          <w:rFonts w:eastAsia="Times New Roman" w:cs="Times New Roman"/>
          <w:sz w:val="28"/>
          <w:szCs w:val="28"/>
        </w:rPr>
        <w:t>50 %)</w:t>
      </w:r>
    </w:p>
    <w:p w14:paraId="4F0D1754" w14:textId="19D1D606" w:rsidR="001F539C" w:rsidRPr="00D67795" w:rsidRDefault="001F539C" w:rsidP="001F539C">
      <w:pPr>
        <w:pStyle w:val="Odsekzoznamu"/>
        <w:numPr>
          <w:ilvl w:val="0"/>
          <w:numId w:val="9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67795">
        <w:rPr>
          <w:rFonts w:ascii="Arial" w:hAnsi="Arial" w:cs="Arial"/>
          <w:sz w:val="24"/>
          <w:szCs w:val="24"/>
        </w:rPr>
        <w:t>škola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zaradená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do Siete </w:t>
      </w:r>
      <w:proofErr w:type="spellStart"/>
      <w:r w:rsidRPr="00D67795">
        <w:rPr>
          <w:rFonts w:ascii="Arial" w:hAnsi="Arial" w:cs="Arial"/>
          <w:sz w:val="24"/>
          <w:szCs w:val="24"/>
        </w:rPr>
        <w:t>škôl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67795">
        <w:rPr>
          <w:rFonts w:ascii="Arial" w:hAnsi="Arial" w:cs="Arial"/>
          <w:sz w:val="24"/>
          <w:szCs w:val="24"/>
        </w:rPr>
        <w:t>školských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zariadení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SR </w:t>
      </w:r>
    </w:p>
    <w:p w14:paraId="245C2FA5" w14:textId="3349BBDD" w:rsidR="005C4D00" w:rsidRPr="00D67795" w:rsidRDefault="0003622A" w:rsidP="001F539C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2384708"/>
        </w:sdtPr>
        <w:sdtEndPr/>
        <w:sdtContent>
          <w:r w:rsidR="005C4D00" w:rsidRPr="00D677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4D00" w:rsidRPr="00D67795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5C4D00" w:rsidRPr="00D67795">
        <w:rPr>
          <w:rFonts w:ascii="Arial" w:hAnsi="Arial" w:cs="Arial"/>
          <w:sz w:val="24"/>
          <w:szCs w:val="24"/>
        </w:rPr>
        <w:t>áno</w:t>
      </w:r>
      <w:proofErr w:type="spellEnd"/>
      <w:r w:rsidR="005C4D00" w:rsidRPr="00D67795">
        <w:rPr>
          <w:rFonts w:ascii="Arial" w:hAnsi="Arial" w:cs="Arial"/>
          <w:sz w:val="24"/>
          <w:szCs w:val="24"/>
        </w:rPr>
        <w:tab/>
      </w:r>
      <w:r w:rsidR="005C4D00" w:rsidRPr="00D67795">
        <w:rPr>
          <w:rFonts w:ascii="Arial" w:hAnsi="Arial" w:cs="Arial"/>
          <w:sz w:val="24"/>
          <w:szCs w:val="24"/>
        </w:rPr>
        <w:tab/>
      </w:r>
      <w:r w:rsidR="005C4D00" w:rsidRPr="00D6779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0383907"/>
        </w:sdtPr>
        <w:sdtEndPr/>
        <w:sdtContent>
          <w:r w:rsidR="005C4D00" w:rsidRPr="00D677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4D00" w:rsidRPr="00D67795">
        <w:rPr>
          <w:rFonts w:ascii="Arial" w:hAnsi="Arial" w:cs="Arial"/>
          <w:sz w:val="24"/>
          <w:szCs w:val="24"/>
        </w:rPr>
        <w:tab/>
      </w:r>
      <w:proofErr w:type="spellStart"/>
      <w:r w:rsidR="005C4D00" w:rsidRPr="00D67795">
        <w:rPr>
          <w:rFonts w:ascii="Arial" w:hAnsi="Arial" w:cs="Arial"/>
          <w:sz w:val="24"/>
          <w:szCs w:val="24"/>
        </w:rPr>
        <w:t>nie</w:t>
      </w:r>
      <w:proofErr w:type="spellEnd"/>
    </w:p>
    <w:p w14:paraId="7F9C8788" w14:textId="0277ECC7" w:rsidR="005C4D00" w:rsidRPr="00D67795" w:rsidRDefault="005C4D00" w:rsidP="005C4D0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7795">
        <w:rPr>
          <w:rFonts w:ascii="Arial" w:hAnsi="Arial" w:cs="Arial"/>
          <w:sz w:val="24"/>
          <w:szCs w:val="24"/>
        </w:rPr>
        <w:t>súkromná</w:t>
      </w:r>
      <w:proofErr w:type="spellEnd"/>
      <w:r w:rsidR="005712C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2CA" w:rsidRPr="00D67795">
        <w:rPr>
          <w:rFonts w:ascii="Arial" w:hAnsi="Arial" w:cs="Arial"/>
          <w:sz w:val="24"/>
          <w:szCs w:val="24"/>
        </w:rPr>
        <w:t>škola</w:t>
      </w:r>
      <w:proofErr w:type="spellEnd"/>
    </w:p>
    <w:p w14:paraId="33086E42" w14:textId="77777777" w:rsidR="005C4D00" w:rsidRPr="00D67795" w:rsidRDefault="005C4D00" w:rsidP="005C4D00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657AAB92" w14:textId="45A2AA78" w:rsidR="005C4D00" w:rsidRPr="00D67795" w:rsidRDefault="0003622A" w:rsidP="005C4D00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94357434"/>
        </w:sdtPr>
        <w:sdtEndPr/>
        <w:sdtContent>
          <w:r w:rsidR="005C4D00" w:rsidRPr="00D677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4D00" w:rsidRPr="00D67795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5C4D00" w:rsidRPr="00D67795">
        <w:rPr>
          <w:rFonts w:ascii="Arial" w:hAnsi="Arial" w:cs="Arial"/>
          <w:sz w:val="24"/>
          <w:szCs w:val="24"/>
        </w:rPr>
        <w:t>áno</w:t>
      </w:r>
      <w:proofErr w:type="spellEnd"/>
      <w:r w:rsidR="005C4D00" w:rsidRPr="00D67795">
        <w:rPr>
          <w:rFonts w:ascii="Arial" w:hAnsi="Arial" w:cs="Arial"/>
          <w:sz w:val="24"/>
          <w:szCs w:val="24"/>
        </w:rPr>
        <w:tab/>
      </w:r>
      <w:r w:rsidR="005C4D00" w:rsidRPr="00D67795">
        <w:rPr>
          <w:rFonts w:ascii="Arial" w:hAnsi="Arial" w:cs="Arial"/>
          <w:sz w:val="24"/>
          <w:szCs w:val="24"/>
        </w:rPr>
        <w:tab/>
      </w:r>
      <w:r w:rsidR="005C4D00" w:rsidRPr="00D6779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48345978"/>
        </w:sdtPr>
        <w:sdtEndPr/>
        <w:sdtContent>
          <w:r w:rsidR="005C4D00" w:rsidRPr="00D677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4D00" w:rsidRPr="00D67795">
        <w:rPr>
          <w:rFonts w:ascii="Arial" w:hAnsi="Arial" w:cs="Arial"/>
          <w:sz w:val="24"/>
          <w:szCs w:val="24"/>
        </w:rPr>
        <w:tab/>
      </w:r>
      <w:proofErr w:type="spellStart"/>
      <w:r w:rsidR="005C4D00" w:rsidRPr="00D67795">
        <w:rPr>
          <w:rFonts w:ascii="Arial" w:hAnsi="Arial" w:cs="Arial"/>
          <w:sz w:val="24"/>
          <w:szCs w:val="24"/>
        </w:rPr>
        <w:t>nie</w:t>
      </w:r>
      <w:proofErr w:type="spellEnd"/>
    </w:p>
    <w:p w14:paraId="31D1EB69" w14:textId="4DC33B66" w:rsidR="00F55CF1" w:rsidRPr="00D67795" w:rsidRDefault="00F55CF1" w:rsidP="00F55CF1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7795">
        <w:rPr>
          <w:rFonts w:ascii="Arial" w:hAnsi="Arial" w:cs="Arial"/>
          <w:sz w:val="24"/>
          <w:szCs w:val="24"/>
        </w:rPr>
        <w:t>cirkevná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škola</w:t>
      </w:r>
      <w:proofErr w:type="spellEnd"/>
    </w:p>
    <w:p w14:paraId="5D40EA7E" w14:textId="77777777" w:rsidR="00F55CF1" w:rsidRPr="00D67795" w:rsidRDefault="00F55CF1" w:rsidP="00F55CF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E70CB54" w14:textId="77777777" w:rsidR="00F55CF1" w:rsidRPr="00D67795" w:rsidRDefault="0003622A" w:rsidP="00F55CF1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23619936"/>
        </w:sdtPr>
        <w:sdtEndPr/>
        <w:sdtContent>
          <w:r w:rsidR="00F55CF1" w:rsidRPr="00D677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5CF1" w:rsidRPr="00D67795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F55CF1" w:rsidRPr="00D67795">
        <w:rPr>
          <w:rFonts w:ascii="Arial" w:hAnsi="Arial" w:cs="Arial"/>
          <w:sz w:val="24"/>
          <w:szCs w:val="24"/>
        </w:rPr>
        <w:t>áno</w:t>
      </w:r>
      <w:proofErr w:type="spellEnd"/>
      <w:r w:rsidR="00F55CF1" w:rsidRPr="00D67795">
        <w:rPr>
          <w:rFonts w:ascii="Arial" w:hAnsi="Arial" w:cs="Arial"/>
          <w:sz w:val="24"/>
          <w:szCs w:val="24"/>
        </w:rPr>
        <w:tab/>
      </w:r>
      <w:r w:rsidR="00F55CF1" w:rsidRPr="00D67795">
        <w:rPr>
          <w:rFonts w:ascii="Arial" w:hAnsi="Arial" w:cs="Arial"/>
          <w:sz w:val="24"/>
          <w:szCs w:val="24"/>
        </w:rPr>
        <w:tab/>
      </w:r>
      <w:r w:rsidR="00F55CF1" w:rsidRPr="00D6779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93035012"/>
        </w:sdtPr>
        <w:sdtEndPr/>
        <w:sdtContent>
          <w:r w:rsidR="00F55CF1" w:rsidRPr="00D677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5CF1" w:rsidRPr="00D67795">
        <w:rPr>
          <w:rFonts w:ascii="Arial" w:hAnsi="Arial" w:cs="Arial"/>
          <w:sz w:val="24"/>
          <w:szCs w:val="24"/>
        </w:rPr>
        <w:tab/>
      </w:r>
      <w:proofErr w:type="spellStart"/>
      <w:r w:rsidR="00F55CF1" w:rsidRPr="00D67795">
        <w:rPr>
          <w:rFonts w:ascii="Arial" w:hAnsi="Arial" w:cs="Arial"/>
          <w:sz w:val="24"/>
          <w:szCs w:val="24"/>
        </w:rPr>
        <w:t>nie</w:t>
      </w:r>
      <w:proofErr w:type="spellEnd"/>
    </w:p>
    <w:p w14:paraId="0C72963D" w14:textId="77777777" w:rsidR="005712CA" w:rsidRPr="00D67795" w:rsidRDefault="005712CA" w:rsidP="00F55CF1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6A70E586" w14:textId="47390CF9" w:rsidR="005712CA" w:rsidRPr="00D67795" w:rsidRDefault="005712CA" w:rsidP="005712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67795">
        <w:rPr>
          <w:rFonts w:ascii="Arial" w:hAnsi="Arial" w:cs="Arial"/>
          <w:sz w:val="24"/>
          <w:szCs w:val="24"/>
        </w:rPr>
        <w:t>ak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CF1" w:rsidRPr="00D67795">
        <w:rPr>
          <w:rFonts w:ascii="Arial" w:hAnsi="Arial" w:cs="Arial"/>
          <w:sz w:val="24"/>
          <w:szCs w:val="24"/>
        </w:rPr>
        <w:t>súkromná</w:t>
      </w:r>
      <w:proofErr w:type="spellEnd"/>
      <w:r w:rsidR="00F55CF1" w:rsidRPr="00D67795">
        <w:rPr>
          <w:rFonts w:ascii="Arial" w:hAnsi="Arial" w:cs="Arial"/>
          <w:sz w:val="24"/>
          <w:szCs w:val="24"/>
        </w:rPr>
        <w:t>/</w:t>
      </w:r>
      <w:proofErr w:type="spellStart"/>
      <w:r w:rsidR="00F55CF1" w:rsidRPr="00D67795">
        <w:rPr>
          <w:rFonts w:ascii="Arial" w:hAnsi="Arial" w:cs="Arial"/>
          <w:sz w:val="24"/>
          <w:szCs w:val="24"/>
        </w:rPr>
        <w:t>cirkevná</w:t>
      </w:r>
      <w:proofErr w:type="spellEnd"/>
      <w:r w:rsidR="00F55CF1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CF1" w:rsidRPr="00D67795">
        <w:rPr>
          <w:rFonts w:ascii="Arial" w:hAnsi="Arial" w:cs="Arial"/>
          <w:sz w:val="24"/>
          <w:szCs w:val="24"/>
        </w:rPr>
        <w:t>škola</w:t>
      </w:r>
      <w:proofErr w:type="spellEnd"/>
      <w:r w:rsidR="00F55CF1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CF1" w:rsidRPr="00D67795">
        <w:rPr>
          <w:rFonts w:ascii="Arial" w:hAnsi="Arial" w:cs="Arial"/>
          <w:sz w:val="24"/>
          <w:szCs w:val="24"/>
        </w:rPr>
        <w:t>uvedie</w:t>
      </w:r>
      <w:proofErr w:type="spellEnd"/>
      <w:r w:rsidR="00F55CF1" w:rsidRPr="00D6779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D67795">
        <w:rPr>
          <w:rFonts w:ascii="Arial" w:hAnsi="Arial" w:cs="Arial"/>
          <w:sz w:val="24"/>
          <w:szCs w:val="24"/>
        </w:rPr>
        <w:t>áno</w:t>
      </w:r>
      <w:proofErr w:type="spellEnd"/>
      <w:r w:rsidR="00F55CF1" w:rsidRPr="00D67795">
        <w:rPr>
          <w:rFonts w:ascii="Arial" w:hAnsi="Arial" w:cs="Arial"/>
          <w:sz w:val="24"/>
          <w:szCs w:val="24"/>
        </w:rPr>
        <w:t>”</w:t>
      </w:r>
      <w:r w:rsidRPr="00D67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5CF1" w:rsidRPr="00D67795">
        <w:rPr>
          <w:rFonts w:ascii="Arial" w:hAnsi="Arial" w:cs="Arial"/>
          <w:sz w:val="24"/>
          <w:szCs w:val="24"/>
        </w:rPr>
        <w:t>ďalej</w:t>
      </w:r>
      <w:proofErr w:type="spellEnd"/>
      <w:r w:rsidR="00F55CF1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CF1" w:rsidRPr="00D67795">
        <w:rPr>
          <w:rFonts w:ascii="Arial" w:hAnsi="Arial" w:cs="Arial"/>
          <w:sz w:val="24"/>
          <w:szCs w:val="24"/>
        </w:rPr>
        <w:t>vyplní</w:t>
      </w:r>
      <w:proofErr w:type="spellEnd"/>
      <w:r w:rsidRPr="00D67795">
        <w:rPr>
          <w:rFonts w:ascii="Arial" w:hAnsi="Arial" w:cs="Arial"/>
          <w:sz w:val="24"/>
          <w:szCs w:val="24"/>
        </w:rPr>
        <w:t>:</w:t>
      </w:r>
    </w:p>
    <w:p w14:paraId="275BB252" w14:textId="1FD87694" w:rsidR="00AE5F6F" w:rsidRPr="00D67795" w:rsidRDefault="00AE5F6F" w:rsidP="00D67795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7795">
        <w:rPr>
          <w:rFonts w:ascii="Arial" w:hAnsi="Arial" w:cs="Arial"/>
          <w:sz w:val="24"/>
          <w:szCs w:val="24"/>
        </w:rPr>
        <w:t>účtovné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obdobie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67795">
        <w:rPr>
          <w:rFonts w:ascii="Arial" w:hAnsi="Arial" w:cs="Arial"/>
          <w:sz w:val="24"/>
          <w:szCs w:val="24"/>
        </w:rPr>
        <w:t>fiškálny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rok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) </w:t>
      </w:r>
      <w:r w:rsidRPr="00D67795">
        <w:rPr>
          <w:rStyle w:val="Odkaznapoznmkupodiarou"/>
          <w:rFonts w:ascii="Arial" w:hAnsi="Arial" w:cs="Arial"/>
          <w:sz w:val="24"/>
          <w:szCs w:val="24"/>
        </w:rPr>
        <w:footnoteReference w:id="1"/>
      </w:r>
      <w:r w:rsidR="005712CA" w:rsidRPr="00D67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7795">
        <w:rPr>
          <w:rFonts w:ascii="Arial" w:hAnsi="Arial" w:cs="Arial"/>
          <w:sz w:val="24"/>
          <w:szCs w:val="24"/>
        </w:rPr>
        <w:t>používa</w:t>
      </w:r>
      <w:proofErr w:type="spellEnd"/>
    </w:p>
    <w:p w14:paraId="03D4AFD0" w14:textId="77777777" w:rsidR="00AE5F6F" w:rsidRPr="00D67795" w:rsidRDefault="00AE5F6F" w:rsidP="00AE5F6F">
      <w:pPr>
        <w:pStyle w:val="Odsekzoznamu"/>
        <w:adjustRightInd w:val="0"/>
        <w:rPr>
          <w:rFonts w:ascii="Arial" w:hAnsi="Arial" w:cs="Arial"/>
          <w:sz w:val="24"/>
          <w:szCs w:val="24"/>
        </w:rPr>
      </w:pPr>
    </w:p>
    <w:p w14:paraId="11695EA3" w14:textId="77777777" w:rsidR="00AE5F6F" w:rsidRPr="00D67795" w:rsidRDefault="00AE5F6F" w:rsidP="00AE5F6F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D67795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7795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3622A">
        <w:rPr>
          <w:rFonts w:ascii="Arial" w:hAnsi="Arial" w:cs="Arial"/>
          <w:b/>
          <w:sz w:val="24"/>
          <w:szCs w:val="24"/>
        </w:rPr>
      </w:r>
      <w:r w:rsidR="0003622A">
        <w:rPr>
          <w:rFonts w:ascii="Arial" w:hAnsi="Arial" w:cs="Arial"/>
          <w:b/>
          <w:sz w:val="24"/>
          <w:szCs w:val="24"/>
        </w:rPr>
        <w:fldChar w:fldCharType="separate"/>
      </w:r>
      <w:r w:rsidRPr="00D67795">
        <w:rPr>
          <w:rFonts w:ascii="Arial" w:hAnsi="Arial" w:cs="Arial"/>
          <w:b/>
          <w:sz w:val="24"/>
          <w:szCs w:val="24"/>
        </w:rPr>
        <w:fldChar w:fldCharType="end"/>
      </w:r>
      <w:r w:rsidRPr="00D67795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D67795">
        <w:rPr>
          <w:rFonts w:ascii="Arial" w:hAnsi="Arial" w:cs="Arial"/>
          <w:b/>
          <w:sz w:val="24"/>
          <w:szCs w:val="24"/>
        </w:rPr>
        <w:t>kalendárny</w:t>
      </w:r>
      <w:proofErr w:type="spellEnd"/>
      <w:r w:rsidRPr="00D677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b/>
          <w:sz w:val="24"/>
          <w:szCs w:val="24"/>
        </w:rPr>
        <w:t>rok</w:t>
      </w:r>
      <w:proofErr w:type="spellEnd"/>
      <w:r w:rsidRPr="00D67795">
        <w:rPr>
          <w:rFonts w:ascii="Arial" w:hAnsi="Arial" w:cs="Arial"/>
          <w:sz w:val="24"/>
          <w:szCs w:val="24"/>
        </w:rPr>
        <w:t>,</w:t>
      </w:r>
    </w:p>
    <w:p w14:paraId="12603CCE" w14:textId="7317D8BF" w:rsidR="00AE5F6F" w:rsidRPr="00D67795" w:rsidRDefault="00AE5F6F" w:rsidP="004C3402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67795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7795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3622A">
        <w:rPr>
          <w:rFonts w:ascii="Arial" w:hAnsi="Arial" w:cs="Arial"/>
          <w:b/>
          <w:sz w:val="24"/>
          <w:szCs w:val="24"/>
        </w:rPr>
      </w:r>
      <w:r w:rsidR="0003622A">
        <w:rPr>
          <w:rFonts w:ascii="Arial" w:hAnsi="Arial" w:cs="Arial"/>
          <w:b/>
          <w:sz w:val="24"/>
          <w:szCs w:val="24"/>
        </w:rPr>
        <w:fldChar w:fldCharType="separate"/>
      </w:r>
      <w:r w:rsidRPr="00D67795">
        <w:rPr>
          <w:rFonts w:ascii="Arial" w:hAnsi="Arial" w:cs="Arial"/>
          <w:b/>
          <w:sz w:val="24"/>
          <w:szCs w:val="24"/>
        </w:rPr>
        <w:fldChar w:fldCharType="end"/>
      </w:r>
      <w:r w:rsidRPr="00D67795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D67795">
        <w:rPr>
          <w:rFonts w:ascii="Arial" w:hAnsi="Arial" w:cs="Arial"/>
          <w:b/>
          <w:sz w:val="24"/>
          <w:szCs w:val="24"/>
        </w:rPr>
        <w:t>hospodársky</w:t>
      </w:r>
      <w:proofErr w:type="spellEnd"/>
      <w:r w:rsidRPr="00D677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b/>
          <w:sz w:val="24"/>
          <w:szCs w:val="24"/>
        </w:rPr>
        <w:t>rok</w:t>
      </w:r>
      <w:proofErr w:type="spellEnd"/>
      <w:r w:rsidRPr="00D67795">
        <w:rPr>
          <w:rFonts w:ascii="Arial" w:hAnsi="Arial" w:cs="Arial"/>
          <w:b/>
          <w:sz w:val="24"/>
          <w:szCs w:val="24"/>
        </w:rPr>
        <w:t xml:space="preserve"> </w:t>
      </w:r>
      <w:r w:rsidRPr="00D67795">
        <w:rPr>
          <w:rFonts w:ascii="Arial" w:hAnsi="Arial" w:cs="Arial"/>
          <w:sz w:val="24"/>
          <w:szCs w:val="24"/>
        </w:rPr>
        <w:t>(</w:t>
      </w:r>
      <w:proofErr w:type="spellStart"/>
      <w:r w:rsidRPr="00D67795">
        <w:rPr>
          <w:rFonts w:ascii="Arial" w:hAnsi="Arial" w:cs="Arial"/>
          <w:sz w:val="24"/>
          <w:szCs w:val="24"/>
        </w:rPr>
        <w:t>začiatok</w:t>
      </w:r>
      <w:proofErr w:type="spellEnd"/>
      <w:r w:rsidR="000454B0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D67DD8">
        <w:rPr>
          <w:rFonts w:ascii="Arial" w:hAnsi="Arial" w:cs="Arial"/>
          <w:sz w:val="24"/>
          <w:szCs w:val="24"/>
        </w:rPr>
        <w:t>DDMMRRRR</w:t>
      </w:r>
      <w:r w:rsidRPr="00D6779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koniec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r w:rsidR="000454B0">
        <w:rPr>
          <w:rFonts w:ascii="Arial" w:hAnsi="Arial" w:cs="Arial"/>
          <w:sz w:val="24"/>
          <w:szCs w:val="24"/>
        </w:rPr>
        <w:t>DDMMRRRR</w:t>
      </w:r>
      <w:r w:rsidRPr="00D67795">
        <w:rPr>
          <w:rFonts w:ascii="Arial" w:hAnsi="Arial" w:cs="Arial"/>
          <w:sz w:val="24"/>
          <w:szCs w:val="24"/>
        </w:rPr>
        <w:t>).</w:t>
      </w:r>
    </w:p>
    <w:p w14:paraId="1109570C" w14:textId="77777777" w:rsidR="00AE5F6F" w:rsidRPr="00D67795" w:rsidRDefault="00AE5F6F" w:rsidP="00AE5F6F">
      <w:pPr>
        <w:adjustRightInd w:val="0"/>
        <w:rPr>
          <w:rFonts w:ascii="Arial" w:hAnsi="Arial" w:cs="Arial"/>
          <w:sz w:val="24"/>
          <w:szCs w:val="24"/>
        </w:rPr>
      </w:pPr>
    </w:p>
    <w:p w14:paraId="2E5D2148" w14:textId="2B17195A" w:rsidR="00AE5F6F" w:rsidRPr="00D67795" w:rsidRDefault="00AE5F6F" w:rsidP="004C3402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D67795">
        <w:rPr>
          <w:rFonts w:ascii="Arial" w:hAnsi="Arial" w:cs="Arial"/>
          <w:sz w:val="24"/>
          <w:szCs w:val="24"/>
        </w:rPr>
        <w:t>V </w:t>
      </w:r>
      <w:proofErr w:type="spellStart"/>
      <w:r w:rsidRPr="00D67795">
        <w:rPr>
          <w:rFonts w:ascii="Arial" w:hAnsi="Arial" w:cs="Arial"/>
          <w:sz w:val="24"/>
          <w:szCs w:val="24"/>
        </w:rPr>
        <w:t>prípade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7795">
        <w:rPr>
          <w:rFonts w:ascii="Arial" w:hAnsi="Arial" w:cs="Arial"/>
          <w:sz w:val="24"/>
          <w:szCs w:val="24"/>
        </w:rPr>
        <w:t>že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v </w:t>
      </w:r>
      <w:proofErr w:type="spellStart"/>
      <w:r w:rsidRPr="00D67795">
        <w:rPr>
          <w:rFonts w:ascii="Arial" w:hAnsi="Arial" w:cs="Arial"/>
          <w:sz w:val="24"/>
          <w:szCs w:val="24"/>
        </w:rPr>
        <w:t>priebehu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predchádzajúcich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dvoch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účtovných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období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prišlo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k </w:t>
      </w:r>
      <w:proofErr w:type="spellStart"/>
      <w:r w:rsidRPr="00D67795">
        <w:rPr>
          <w:rFonts w:ascii="Arial" w:hAnsi="Arial" w:cs="Arial"/>
          <w:sz w:val="24"/>
          <w:szCs w:val="24"/>
        </w:rPr>
        <w:t>zmene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z </w:t>
      </w:r>
      <w:proofErr w:type="spellStart"/>
      <w:r w:rsidRPr="00D67795">
        <w:rPr>
          <w:rFonts w:ascii="Arial" w:hAnsi="Arial" w:cs="Arial"/>
          <w:sz w:val="24"/>
          <w:szCs w:val="24"/>
        </w:rPr>
        <w:t>kalendárneho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roka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na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hospodársky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alebo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opačne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7795">
        <w:rPr>
          <w:rFonts w:ascii="Arial" w:hAnsi="Arial" w:cs="Arial"/>
          <w:sz w:val="24"/>
          <w:szCs w:val="24"/>
        </w:rPr>
        <w:t>uveďte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túto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skutočnosť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vypísaním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účtovných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období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7795">
        <w:rPr>
          <w:rFonts w:ascii="Arial" w:hAnsi="Arial" w:cs="Arial"/>
          <w:sz w:val="24"/>
          <w:szCs w:val="24"/>
        </w:rPr>
        <w:t>ktoré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boli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použité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67795">
        <w:rPr>
          <w:rFonts w:ascii="Arial" w:hAnsi="Arial" w:cs="Arial"/>
          <w:sz w:val="24"/>
          <w:szCs w:val="24"/>
        </w:rPr>
        <w:t>napr</w:t>
      </w:r>
      <w:proofErr w:type="spellEnd"/>
      <w:r w:rsidRPr="00D67795">
        <w:rPr>
          <w:rFonts w:ascii="Arial" w:hAnsi="Arial" w:cs="Arial"/>
          <w:sz w:val="24"/>
          <w:szCs w:val="24"/>
        </w:rPr>
        <w:t>. 1.4.20</w:t>
      </w:r>
      <w:r w:rsidR="00D67795" w:rsidRPr="00D67795">
        <w:rPr>
          <w:rFonts w:ascii="Arial" w:hAnsi="Arial" w:cs="Arial"/>
          <w:sz w:val="24"/>
          <w:szCs w:val="24"/>
        </w:rPr>
        <w:t>2</w:t>
      </w:r>
      <w:r w:rsidR="00BC0D2F">
        <w:rPr>
          <w:rFonts w:ascii="Arial" w:hAnsi="Arial" w:cs="Arial"/>
          <w:sz w:val="24"/>
          <w:szCs w:val="24"/>
        </w:rPr>
        <w:t>2</w:t>
      </w:r>
      <w:r w:rsidRPr="00D67795">
        <w:rPr>
          <w:rFonts w:ascii="Arial" w:hAnsi="Arial" w:cs="Arial"/>
          <w:sz w:val="24"/>
          <w:szCs w:val="24"/>
        </w:rPr>
        <w:t xml:space="preserve"> – 31.3.20</w:t>
      </w:r>
      <w:r w:rsidR="00D67795" w:rsidRPr="00D67795">
        <w:rPr>
          <w:rFonts w:ascii="Arial" w:hAnsi="Arial" w:cs="Arial"/>
          <w:sz w:val="24"/>
          <w:szCs w:val="24"/>
        </w:rPr>
        <w:t>2</w:t>
      </w:r>
      <w:r w:rsidR="00BC0D2F">
        <w:rPr>
          <w:rFonts w:ascii="Arial" w:hAnsi="Arial" w:cs="Arial"/>
          <w:sz w:val="24"/>
          <w:szCs w:val="24"/>
        </w:rPr>
        <w:t>3</w:t>
      </w:r>
      <w:r w:rsidRPr="00D67795">
        <w:rPr>
          <w:rFonts w:ascii="Arial" w:hAnsi="Arial" w:cs="Arial"/>
          <w:sz w:val="24"/>
          <w:szCs w:val="24"/>
        </w:rPr>
        <w:t>; 1.4.20</w:t>
      </w:r>
      <w:r w:rsidR="00D67795" w:rsidRPr="00D67795">
        <w:rPr>
          <w:rFonts w:ascii="Arial" w:hAnsi="Arial" w:cs="Arial"/>
          <w:sz w:val="24"/>
          <w:szCs w:val="24"/>
        </w:rPr>
        <w:t>2</w:t>
      </w:r>
      <w:r w:rsidR="00BC0D2F">
        <w:rPr>
          <w:rFonts w:ascii="Arial" w:hAnsi="Arial" w:cs="Arial"/>
          <w:sz w:val="24"/>
          <w:szCs w:val="24"/>
        </w:rPr>
        <w:t>2</w:t>
      </w:r>
      <w:r w:rsidRPr="00D67795">
        <w:rPr>
          <w:rFonts w:ascii="Arial" w:hAnsi="Arial" w:cs="Arial"/>
          <w:sz w:val="24"/>
          <w:szCs w:val="24"/>
        </w:rPr>
        <w:t xml:space="preserve"> – 31.12.20</w:t>
      </w:r>
      <w:r w:rsidR="00D67795" w:rsidRPr="00D67795">
        <w:rPr>
          <w:rFonts w:ascii="Arial" w:hAnsi="Arial" w:cs="Arial"/>
          <w:sz w:val="24"/>
          <w:szCs w:val="24"/>
        </w:rPr>
        <w:t>2</w:t>
      </w:r>
      <w:r w:rsidR="00BC0D2F">
        <w:rPr>
          <w:rFonts w:ascii="Arial" w:hAnsi="Arial" w:cs="Arial"/>
          <w:sz w:val="24"/>
          <w:szCs w:val="24"/>
        </w:rPr>
        <w:t>3</w:t>
      </w:r>
      <w:r w:rsidRPr="00D67795">
        <w:rPr>
          <w:rFonts w:ascii="Arial" w:hAnsi="Arial" w:cs="Arial"/>
          <w:sz w:val="24"/>
          <w:szCs w:val="24"/>
        </w:rPr>
        <w:t>):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860CB1" w:rsidRPr="00D67795" w14:paraId="0F9C63AA" w14:textId="77777777" w:rsidTr="00D67795">
        <w:trPr>
          <w:trHeight w:val="503"/>
        </w:trPr>
        <w:tc>
          <w:tcPr>
            <w:tcW w:w="9351" w:type="dxa"/>
          </w:tcPr>
          <w:p w14:paraId="7682B666" w14:textId="7DA826ED" w:rsidR="00860CB1" w:rsidRPr="00D67795" w:rsidRDefault="00860CB1" w:rsidP="006D5B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0649137E" w14:textId="5AEC353A" w:rsidR="00860CB1" w:rsidRPr="00D67795" w:rsidRDefault="00860CB1" w:rsidP="00860C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DC20E" w14:textId="5C7E6037" w:rsidR="00D67795" w:rsidRPr="00D67795" w:rsidRDefault="00AE5F6F" w:rsidP="00D67795">
      <w:pPr>
        <w:pStyle w:val="Odsekzoznamu"/>
        <w:numPr>
          <w:ilvl w:val="0"/>
          <w:numId w:val="11"/>
        </w:numPr>
        <w:adjustRightInd w:val="0"/>
        <w:rPr>
          <w:rFonts w:ascii="Arial" w:hAnsi="Arial" w:cs="Arial"/>
          <w:sz w:val="24"/>
          <w:szCs w:val="24"/>
        </w:rPr>
      </w:pPr>
      <w:proofErr w:type="spellStart"/>
      <w:r w:rsidRPr="00D67795">
        <w:rPr>
          <w:rFonts w:ascii="Arial" w:hAnsi="Arial" w:cs="Arial"/>
          <w:b/>
          <w:sz w:val="24"/>
          <w:szCs w:val="24"/>
        </w:rPr>
        <w:t>má</w:t>
      </w:r>
      <w:proofErr w:type="spellEnd"/>
      <w:r w:rsidRPr="00D677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zabezpečené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oddelené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sledovanie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činností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D67795">
        <w:rPr>
          <w:rFonts w:ascii="Arial" w:hAnsi="Arial" w:cs="Arial"/>
          <w:sz w:val="24"/>
          <w:szCs w:val="24"/>
        </w:rPr>
        <w:t>náklad</w:t>
      </w:r>
      <w:r w:rsidR="005712CA" w:rsidRPr="00D67795">
        <w:rPr>
          <w:rFonts w:ascii="Arial" w:hAnsi="Arial" w:cs="Arial"/>
          <w:sz w:val="24"/>
          <w:szCs w:val="24"/>
        </w:rPr>
        <w:t>ov</w:t>
      </w:r>
      <w:proofErr w:type="spellEnd"/>
      <w:r w:rsidR="005712CA" w:rsidRPr="00D6779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712CA" w:rsidRPr="00D67795">
        <w:rPr>
          <w:rFonts w:ascii="Arial" w:hAnsi="Arial" w:cs="Arial"/>
          <w:sz w:val="24"/>
          <w:szCs w:val="24"/>
        </w:rPr>
        <w:t>napr</w:t>
      </w:r>
      <w:proofErr w:type="spellEnd"/>
      <w:r w:rsidR="005712CA" w:rsidRPr="00D6779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712CA" w:rsidRPr="00D67795">
        <w:rPr>
          <w:rFonts w:ascii="Arial" w:hAnsi="Arial" w:cs="Arial"/>
          <w:sz w:val="24"/>
          <w:szCs w:val="24"/>
        </w:rPr>
        <w:t>analytická</w:t>
      </w:r>
      <w:proofErr w:type="spellEnd"/>
      <w:r w:rsidR="005712C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2CA" w:rsidRPr="00D67795">
        <w:rPr>
          <w:rFonts w:ascii="Arial" w:hAnsi="Arial" w:cs="Arial"/>
          <w:sz w:val="24"/>
          <w:szCs w:val="24"/>
        </w:rPr>
        <w:t>evidencia</w:t>
      </w:r>
      <w:proofErr w:type="spellEnd"/>
      <w:r w:rsidR="005712CA" w:rsidRPr="00D67795">
        <w:rPr>
          <w:rFonts w:ascii="Arial" w:hAnsi="Arial" w:cs="Arial"/>
          <w:sz w:val="24"/>
          <w:szCs w:val="24"/>
        </w:rPr>
        <w:t>)</w:t>
      </w:r>
    </w:p>
    <w:p w14:paraId="779AD057" w14:textId="77777777" w:rsidR="005712CA" w:rsidRPr="00D67795" w:rsidRDefault="0003622A" w:rsidP="005712CA">
      <w:pPr>
        <w:tabs>
          <w:tab w:val="left" w:pos="1418"/>
        </w:tabs>
        <w:ind w:left="708" w:firstLine="852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91405870"/>
        </w:sdtPr>
        <w:sdtEndPr/>
        <w:sdtContent>
          <w:r w:rsidR="005712CA" w:rsidRPr="00D677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12CA" w:rsidRPr="00D67795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5712CA" w:rsidRPr="00D67795">
        <w:rPr>
          <w:rFonts w:ascii="Arial" w:hAnsi="Arial" w:cs="Arial"/>
          <w:sz w:val="24"/>
          <w:szCs w:val="24"/>
        </w:rPr>
        <w:t>áno</w:t>
      </w:r>
      <w:proofErr w:type="spellEnd"/>
      <w:r w:rsidR="005712CA" w:rsidRPr="00D67795">
        <w:rPr>
          <w:rFonts w:ascii="Arial" w:hAnsi="Arial" w:cs="Arial"/>
          <w:sz w:val="24"/>
          <w:szCs w:val="24"/>
        </w:rPr>
        <w:tab/>
      </w:r>
      <w:r w:rsidR="005712CA" w:rsidRPr="00D67795">
        <w:rPr>
          <w:rFonts w:ascii="Arial" w:hAnsi="Arial" w:cs="Arial"/>
          <w:sz w:val="24"/>
          <w:szCs w:val="24"/>
        </w:rPr>
        <w:tab/>
      </w:r>
      <w:r w:rsidR="005712CA" w:rsidRPr="00D6779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31236495"/>
        </w:sdtPr>
        <w:sdtEndPr/>
        <w:sdtContent>
          <w:r w:rsidR="005712CA" w:rsidRPr="00D677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12CA" w:rsidRPr="00D67795">
        <w:rPr>
          <w:rFonts w:ascii="Arial" w:hAnsi="Arial" w:cs="Arial"/>
          <w:sz w:val="24"/>
          <w:szCs w:val="24"/>
        </w:rPr>
        <w:tab/>
      </w:r>
      <w:proofErr w:type="spellStart"/>
      <w:r w:rsidR="005712CA" w:rsidRPr="00D67795">
        <w:rPr>
          <w:rFonts w:ascii="Arial" w:hAnsi="Arial" w:cs="Arial"/>
          <w:sz w:val="24"/>
          <w:szCs w:val="24"/>
        </w:rPr>
        <w:t>nie</w:t>
      </w:r>
      <w:proofErr w:type="spellEnd"/>
    </w:p>
    <w:p w14:paraId="7119C04B" w14:textId="77777777" w:rsidR="00291998" w:rsidRPr="00D67795" w:rsidRDefault="00291998" w:rsidP="00AE5F6F">
      <w:pPr>
        <w:adjustRightInd w:val="0"/>
        <w:rPr>
          <w:rFonts w:ascii="Arial" w:hAnsi="Arial" w:cs="Arial"/>
          <w:bCs/>
          <w:sz w:val="24"/>
          <w:szCs w:val="24"/>
        </w:rPr>
      </w:pPr>
    </w:p>
    <w:p w14:paraId="0203B370" w14:textId="53AFCED6" w:rsidR="005712CA" w:rsidRDefault="005712CA" w:rsidP="00D67795">
      <w:pPr>
        <w:pStyle w:val="Odsekzoznamu"/>
        <w:numPr>
          <w:ilvl w:val="0"/>
          <w:numId w:val="11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67795">
        <w:rPr>
          <w:rFonts w:ascii="Arial" w:hAnsi="Arial" w:cs="Arial"/>
          <w:sz w:val="24"/>
          <w:szCs w:val="24"/>
        </w:rPr>
        <w:t>Škola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641" w:rsidRPr="00D67795">
        <w:rPr>
          <w:rFonts w:ascii="Arial" w:hAnsi="Arial" w:cs="Arial"/>
          <w:sz w:val="24"/>
          <w:szCs w:val="24"/>
        </w:rPr>
        <w:t>predkladá</w:t>
      </w:r>
      <w:proofErr w:type="spellEnd"/>
      <w:r w:rsidR="00393641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641" w:rsidRPr="00D67795">
        <w:rPr>
          <w:rFonts w:ascii="Arial" w:hAnsi="Arial" w:cs="Arial"/>
          <w:sz w:val="24"/>
          <w:szCs w:val="24"/>
        </w:rPr>
        <w:t>účtovnú</w:t>
      </w:r>
      <w:proofErr w:type="spellEnd"/>
      <w:r w:rsidR="00393641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641" w:rsidRPr="00D67795">
        <w:rPr>
          <w:rFonts w:ascii="Arial" w:hAnsi="Arial" w:cs="Arial"/>
          <w:sz w:val="24"/>
          <w:szCs w:val="24"/>
        </w:rPr>
        <w:t>závierku</w:t>
      </w:r>
      <w:proofErr w:type="spellEnd"/>
      <w:r w:rsidR="00393641" w:rsidRPr="00D67795">
        <w:rPr>
          <w:rFonts w:ascii="Arial" w:hAnsi="Arial" w:cs="Arial"/>
          <w:sz w:val="24"/>
          <w:szCs w:val="24"/>
        </w:rPr>
        <w:t xml:space="preserve"> </w:t>
      </w:r>
      <w:r w:rsidR="00F5367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F53675">
        <w:rPr>
          <w:rFonts w:ascii="Arial" w:hAnsi="Arial" w:cs="Arial"/>
          <w:sz w:val="24"/>
          <w:szCs w:val="24"/>
        </w:rPr>
        <w:t>posudzujú</w:t>
      </w:r>
      <w:proofErr w:type="spellEnd"/>
      <w:r w:rsidR="00F536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675">
        <w:rPr>
          <w:rFonts w:ascii="Arial" w:hAnsi="Arial" w:cs="Arial"/>
          <w:sz w:val="24"/>
          <w:szCs w:val="24"/>
        </w:rPr>
        <w:t>sa</w:t>
      </w:r>
      <w:proofErr w:type="spellEnd"/>
      <w:r w:rsidR="00F536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675">
        <w:rPr>
          <w:rFonts w:ascii="Arial" w:hAnsi="Arial" w:cs="Arial"/>
          <w:sz w:val="24"/>
          <w:szCs w:val="24"/>
        </w:rPr>
        <w:t>údaje</w:t>
      </w:r>
      <w:proofErr w:type="spellEnd"/>
      <w:r w:rsidR="00F53675">
        <w:rPr>
          <w:rFonts w:ascii="Arial" w:hAnsi="Arial" w:cs="Arial"/>
          <w:sz w:val="24"/>
          <w:szCs w:val="24"/>
        </w:rPr>
        <w:t xml:space="preserve"> z</w:t>
      </w:r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Výkaz</w:t>
      </w:r>
      <w:r w:rsidR="00F53675">
        <w:rPr>
          <w:rFonts w:ascii="Arial" w:hAnsi="Arial" w:cs="Arial"/>
          <w:sz w:val="24"/>
          <w:szCs w:val="24"/>
        </w:rPr>
        <w:t>u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ziskov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67795">
        <w:rPr>
          <w:rFonts w:ascii="Arial" w:hAnsi="Arial" w:cs="Arial"/>
          <w:sz w:val="24"/>
          <w:szCs w:val="24"/>
        </w:rPr>
        <w:t>strát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a/</w:t>
      </w:r>
      <w:proofErr w:type="spellStart"/>
      <w:r w:rsidRPr="00D67795">
        <w:rPr>
          <w:rFonts w:ascii="Arial" w:hAnsi="Arial" w:cs="Arial"/>
          <w:sz w:val="24"/>
          <w:szCs w:val="24"/>
        </w:rPr>
        <w:t>alebo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675">
        <w:rPr>
          <w:rFonts w:ascii="Arial" w:hAnsi="Arial" w:cs="Arial"/>
          <w:sz w:val="24"/>
          <w:szCs w:val="24"/>
        </w:rPr>
        <w:t>V</w:t>
      </w:r>
      <w:r w:rsidRPr="00D67795">
        <w:rPr>
          <w:rFonts w:ascii="Arial" w:hAnsi="Arial" w:cs="Arial"/>
          <w:sz w:val="24"/>
          <w:szCs w:val="24"/>
        </w:rPr>
        <w:t>ýkaz</w:t>
      </w:r>
      <w:r w:rsidR="00F53675">
        <w:rPr>
          <w:rFonts w:ascii="Arial" w:hAnsi="Arial" w:cs="Arial"/>
          <w:sz w:val="24"/>
          <w:szCs w:val="24"/>
        </w:rPr>
        <w:t>u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7795">
        <w:rPr>
          <w:rFonts w:ascii="Arial" w:hAnsi="Arial" w:cs="Arial"/>
          <w:sz w:val="24"/>
          <w:szCs w:val="24"/>
        </w:rPr>
        <w:t>príjmoch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67795">
        <w:rPr>
          <w:rFonts w:ascii="Arial" w:hAnsi="Arial" w:cs="Arial"/>
          <w:sz w:val="24"/>
          <w:szCs w:val="24"/>
        </w:rPr>
        <w:t>výdavkoch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7795">
        <w:rPr>
          <w:rFonts w:ascii="Arial" w:hAnsi="Arial" w:cs="Arial"/>
          <w:sz w:val="24"/>
          <w:szCs w:val="24"/>
        </w:rPr>
        <w:t>obdobie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minimálne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posledných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dvoch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rokov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Pokiaľ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účtovná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závierka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posledné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dve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účtovné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obdobi</w:t>
      </w:r>
      <w:r w:rsidR="00F53675">
        <w:rPr>
          <w:rFonts w:ascii="Arial" w:hAnsi="Arial" w:cs="Arial"/>
          <w:sz w:val="24"/>
          <w:szCs w:val="24"/>
        </w:rPr>
        <w:t>a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zverejnená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registri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účtovných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závierok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overuje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sa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podiel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verejných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zdrojov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celkových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zdrojov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financovania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priamo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registri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účtovných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závierok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. V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tomto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prípade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predkladá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žiadateľ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namiesto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kompletnej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účtovnej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závierky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odkaz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na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lastRenderedPageBreak/>
        <w:t>zverejnenú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účtovnú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závierku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požadovanom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rozsahu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registri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účtovných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závierok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Zverejnenú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účtovnú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závierku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, je </w:t>
      </w:r>
      <w:proofErr w:type="spellStart"/>
      <w:r w:rsidRPr="00D67795">
        <w:rPr>
          <w:rFonts w:ascii="Arial" w:hAnsi="Arial" w:cs="Arial"/>
          <w:sz w:val="24"/>
          <w:szCs w:val="24"/>
        </w:rPr>
        <w:t>možné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nájsť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na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tomto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odkaze</w:t>
      </w:r>
      <w:proofErr w:type="spellEnd"/>
      <w:r w:rsidRPr="00D67795">
        <w:rPr>
          <w:rFonts w:ascii="Arial" w:hAnsi="Arial" w:cs="Arial"/>
          <w:sz w:val="24"/>
          <w:szCs w:val="24"/>
        </w:rPr>
        <w:t>: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665666" w:rsidRPr="00D67795" w14:paraId="7A458C4E" w14:textId="77777777" w:rsidTr="004B5BE8">
        <w:trPr>
          <w:trHeight w:val="503"/>
        </w:trPr>
        <w:tc>
          <w:tcPr>
            <w:tcW w:w="9351" w:type="dxa"/>
          </w:tcPr>
          <w:p w14:paraId="03A20925" w14:textId="77777777" w:rsidR="00665666" w:rsidRPr="00D67795" w:rsidRDefault="00665666" w:rsidP="004B5B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34959909" w14:textId="77777777" w:rsidR="005712CA" w:rsidRPr="00D67795" w:rsidRDefault="005712CA" w:rsidP="005712CA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130C300E" w14:textId="0B423A98" w:rsidR="00393641" w:rsidRPr="00D67795" w:rsidRDefault="00291998" w:rsidP="00393641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67795">
        <w:rPr>
          <w:rFonts w:ascii="Arial" w:hAnsi="Arial" w:cs="Arial"/>
          <w:sz w:val="24"/>
          <w:szCs w:val="24"/>
        </w:rPr>
        <w:t>Úplnosť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67795">
        <w:rPr>
          <w:rFonts w:ascii="Arial" w:hAnsi="Arial" w:cs="Arial"/>
          <w:sz w:val="24"/>
          <w:szCs w:val="24"/>
        </w:rPr>
        <w:t>správnosť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údajov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účtovných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závierok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zverejnených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67795">
        <w:rPr>
          <w:rFonts w:ascii="Arial" w:hAnsi="Arial" w:cs="Arial"/>
          <w:sz w:val="24"/>
          <w:szCs w:val="24"/>
        </w:rPr>
        <w:t>Registri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účtovných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závierok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školy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ako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užívateľa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sa</w:t>
      </w:r>
      <w:proofErr w:type="spellEnd"/>
      <w:r w:rsidR="007550B0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overuje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najneskôr</w:t>
      </w:r>
      <w:proofErr w:type="spellEnd"/>
      <w:r w:rsidR="00393641" w:rsidRPr="00D67795">
        <w:rPr>
          <w:rFonts w:ascii="Arial" w:hAnsi="Arial" w:cs="Arial"/>
          <w:sz w:val="24"/>
          <w:szCs w:val="24"/>
        </w:rPr>
        <w:t xml:space="preserve"> </w:t>
      </w:r>
      <w:r w:rsidRPr="00D67795">
        <w:rPr>
          <w:rFonts w:ascii="Arial" w:hAnsi="Arial" w:cs="Arial"/>
          <w:sz w:val="24"/>
          <w:szCs w:val="24"/>
        </w:rPr>
        <w:t xml:space="preserve">pred </w:t>
      </w:r>
      <w:proofErr w:type="spellStart"/>
      <w:r w:rsidRPr="00D67795">
        <w:rPr>
          <w:rFonts w:ascii="Arial" w:hAnsi="Arial" w:cs="Arial"/>
          <w:sz w:val="24"/>
          <w:szCs w:val="24"/>
        </w:rPr>
        <w:t>podpisom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Zmluvy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7795">
        <w:rPr>
          <w:rFonts w:ascii="Arial" w:hAnsi="Arial" w:cs="Arial"/>
          <w:sz w:val="24"/>
          <w:szCs w:val="24"/>
        </w:rPr>
        <w:t>spolupráci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. </w:t>
      </w:r>
    </w:p>
    <w:p w14:paraId="697B0790" w14:textId="5DA1AD6B" w:rsidR="00393641" w:rsidRPr="00D67795" w:rsidRDefault="00393641" w:rsidP="00393641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D67795">
        <w:rPr>
          <w:rFonts w:ascii="Arial" w:hAnsi="Arial" w:cs="Arial"/>
          <w:sz w:val="24"/>
          <w:szCs w:val="24"/>
        </w:rPr>
        <w:t xml:space="preserve">Ak </w:t>
      </w:r>
      <w:proofErr w:type="spellStart"/>
      <w:r w:rsidR="00291998" w:rsidRPr="00D67795">
        <w:rPr>
          <w:rFonts w:ascii="Arial" w:hAnsi="Arial" w:cs="Arial"/>
          <w:sz w:val="24"/>
          <w:szCs w:val="24"/>
        </w:rPr>
        <w:t>užívateľ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predkladá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účtovn</w:t>
      </w:r>
      <w:r w:rsidR="007550B0" w:rsidRPr="00D67795">
        <w:rPr>
          <w:rFonts w:ascii="Arial" w:hAnsi="Arial" w:cs="Arial"/>
          <w:sz w:val="24"/>
          <w:szCs w:val="24"/>
        </w:rPr>
        <w:t>é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závierk</w:t>
      </w:r>
      <w:r w:rsidR="007550B0" w:rsidRPr="00D67795">
        <w:rPr>
          <w:rFonts w:ascii="Arial" w:hAnsi="Arial" w:cs="Arial"/>
          <w:sz w:val="24"/>
          <w:szCs w:val="24"/>
        </w:rPr>
        <w:t>y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67795">
        <w:rPr>
          <w:rFonts w:ascii="Arial" w:hAnsi="Arial" w:cs="Arial"/>
          <w:sz w:val="24"/>
          <w:szCs w:val="24"/>
        </w:rPr>
        <w:t>listinnej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forme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67795">
        <w:rPr>
          <w:rFonts w:ascii="Arial" w:hAnsi="Arial" w:cs="Arial"/>
          <w:sz w:val="24"/>
          <w:szCs w:val="24"/>
        </w:rPr>
        <w:t>jedine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67795">
        <w:rPr>
          <w:rFonts w:ascii="Arial" w:hAnsi="Arial" w:cs="Arial"/>
          <w:sz w:val="24"/>
          <w:szCs w:val="24"/>
        </w:rPr>
        <w:t>prípade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7795">
        <w:rPr>
          <w:rFonts w:ascii="Arial" w:hAnsi="Arial" w:cs="Arial"/>
          <w:sz w:val="24"/>
          <w:szCs w:val="24"/>
        </w:rPr>
        <w:t>že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t</w:t>
      </w:r>
      <w:r w:rsidR="007550B0" w:rsidRPr="00D67795">
        <w:rPr>
          <w:rFonts w:ascii="Arial" w:hAnsi="Arial" w:cs="Arial"/>
          <w:sz w:val="24"/>
          <w:szCs w:val="24"/>
        </w:rPr>
        <w:t>ieto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nie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50B0" w:rsidRPr="00D67795">
        <w:rPr>
          <w:rFonts w:ascii="Arial" w:hAnsi="Arial" w:cs="Arial"/>
          <w:sz w:val="24"/>
          <w:szCs w:val="24"/>
        </w:rPr>
        <w:t>sú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zverejnen</w:t>
      </w:r>
      <w:r w:rsidR="007550B0" w:rsidRPr="00D67795">
        <w:rPr>
          <w:rFonts w:ascii="Arial" w:hAnsi="Arial" w:cs="Arial"/>
          <w:sz w:val="24"/>
          <w:szCs w:val="24"/>
        </w:rPr>
        <w:t>é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67795">
        <w:rPr>
          <w:rFonts w:ascii="Arial" w:hAnsi="Arial" w:cs="Arial"/>
          <w:sz w:val="24"/>
          <w:szCs w:val="24"/>
        </w:rPr>
        <w:t>registri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účtovných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závierok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napr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. z </w:t>
      </w:r>
      <w:proofErr w:type="spellStart"/>
      <w:r w:rsidRPr="00D67795">
        <w:rPr>
          <w:rFonts w:ascii="Arial" w:hAnsi="Arial" w:cs="Arial"/>
          <w:sz w:val="24"/>
          <w:szCs w:val="24"/>
        </w:rPr>
        <w:t>technických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príčin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7795">
        <w:rPr>
          <w:rFonts w:ascii="Arial" w:hAnsi="Arial" w:cs="Arial"/>
          <w:sz w:val="24"/>
          <w:szCs w:val="24"/>
        </w:rPr>
        <w:t>alebo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D67795">
        <w:rPr>
          <w:rFonts w:ascii="Arial" w:hAnsi="Arial" w:cs="Arial"/>
          <w:sz w:val="24"/>
          <w:szCs w:val="24"/>
        </w:rPr>
        <w:t>dôvodu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7795">
        <w:rPr>
          <w:rFonts w:ascii="Arial" w:hAnsi="Arial" w:cs="Arial"/>
          <w:sz w:val="24"/>
          <w:szCs w:val="24"/>
        </w:rPr>
        <w:t>že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zákon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neukladá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žiadateľovi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zverejňovať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účtovnú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závierku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67795">
        <w:rPr>
          <w:rFonts w:ascii="Arial" w:hAnsi="Arial" w:cs="Arial"/>
          <w:sz w:val="24"/>
          <w:szCs w:val="24"/>
        </w:rPr>
        <w:t>registri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účtovných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závierok</w:t>
      </w:r>
      <w:proofErr w:type="spellEnd"/>
      <w:r w:rsidRPr="00D67795">
        <w:rPr>
          <w:rFonts w:ascii="Arial" w:hAnsi="Arial" w:cs="Arial"/>
          <w:sz w:val="24"/>
          <w:szCs w:val="24"/>
        </w:rPr>
        <w:t>)</w:t>
      </w:r>
      <w:r w:rsidR="00D127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7795">
        <w:rPr>
          <w:rFonts w:ascii="Arial" w:hAnsi="Arial" w:cs="Arial"/>
          <w:sz w:val="24"/>
          <w:szCs w:val="24"/>
        </w:rPr>
        <w:t>predkladá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listinnú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formu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účtovnej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závierky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r w:rsidR="0085524A" w:rsidRPr="00D67795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obdobie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minimálne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posledných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dvoch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rokov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vo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f</w:t>
      </w:r>
      <w:r w:rsidR="00291998" w:rsidRPr="00D67795">
        <w:rPr>
          <w:rFonts w:ascii="Arial" w:hAnsi="Arial" w:cs="Arial"/>
          <w:sz w:val="24"/>
          <w:szCs w:val="24"/>
        </w:rPr>
        <w:t>orme</w:t>
      </w:r>
      <w:proofErr w:type="spellEnd"/>
      <w:r w:rsidR="00291998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998" w:rsidRPr="00D67795">
        <w:rPr>
          <w:rFonts w:ascii="Arial" w:hAnsi="Arial" w:cs="Arial"/>
          <w:sz w:val="24"/>
          <w:szCs w:val="24"/>
        </w:rPr>
        <w:t>scanu</w:t>
      </w:r>
      <w:proofErr w:type="spellEnd"/>
      <w:r w:rsidR="00291998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998" w:rsidRPr="00D67795">
        <w:rPr>
          <w:rFonts w:ascii="Arial" w:hAnsi="Arial" w:cs="Arial"/>
          <w:sz w:val="24"/>
          <w:szCs w:val="24"/>
        </w:rPr>
        <w:t>listinného</w:t>
      </w:r>
      <w:proofErr w:type="spellEnd"/>
      <w:r w:rsidR="00291998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998" w:rsidRPr="00D67795">
        <w:rPr>
          <w:rFonts w:ascii="Arial" w:hAnsi="Arial" w:cs="Arial"/>
          <w:sz w:val="24"/>
          <w:szCs w:val="24"/>
        </w:rPr>
        <w:t>originálu</w:t>
      </w:r>
      <w:proofErr w:type="spellEnd"/>
      <w:r w:rsidRPr="00D67795">
        <w:rPr>
          <w:rFonts w:ascii="Arial" w:hAnsi="Arial" w:cs="Arial"/>
          <w:sz w:val="24"/>
          <w:szCs w:val="24"/>
        </w:rPr>
        <w:t>.</w:t>
      </w:r>
    </w:p>
    <w:p w14:paraId="2FDE1613" w14:textId="3E55AF55" w:rsidR="00393641" w:rsidRPr="00D67795" w:rsidRDefault="00291998" w:rsidP="005C4D0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D67795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D67795">
        <w:rPr>
          <w:rFonts w:ascii="Arial" w:hAnsi="Arial" w:cs="Arial"/>
          <w:sz w:val="24"/>
          <w:szCs w:val="24"/>
        </w:rPr>
        <w:t>prí</w:t>
      </w:r>
      <w:r w:rsidR="0085524A" w:rsidRPr="00D67795">
        <w:rPr>
          <w:rFonts w:ascii="Arial" w:hAnsi="Arial" w:cs="Arial"/>
          <w:sz w:val="24"/>
          <w:szCs w:val="24"/>
        </w:rPr>
        <w:t>p</w:t>
      </w:r>
      <w:r w:rsidRPr="00D67795">
        <w:rPr>
          <w:rFonts w:ascii="Arial" w:hAnsi="Arial" w:cs="Arial"/>
          <w:sz w:val="24"/>
          <w:szCs w:val="24"/>
        </w:rPr>
        <w:t>ade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7795">
        <w:rPr>
          <w:rFonts w:ascii="Arial" w:hAnsi="Arial" w:cs="Arial"/>
          <w:sz w:val="24"/>
          <w:szCs w:val="24"/>
        </w:rPr>
        <w:t>ak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641" w:rsidRPr="00D67795">
        <w:rPr>
          <w:rFonts w:ascii="Arial" w:hAnsi="Arial" w:cs="Arial"/>
          <w:sz w:val="24"/>
          <w:szCs w:val="24"/>
        </w:rPr>
        <w:t>účtovn</w:t>
      </w:r>
      <w:r w:rsidRPr="00D67795">
        <w:rPr>
          <w:rFonts w:ascii="Arial" w:hAnsi="Arial" w:cs="Arial"/>
          <w:sz w:val="24"/>
          <w:szCs w:val="24"/>
        </w:rPr>
        <w:t>á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641" w:rsidRPr="00D67795">
        <w:rPr>
          <w:rFonts w:ascii="Arial" w:hAnsi="Arial" w:cs="Arial"/>
          <w:sz w:val="24"/>
          <w:szCs w:val="24"/>
        </w:rPr>
        <w:t>závierk</w:t>
      </w:r>
      <w:r w:rsidRPr="00D67795">
        <w:rPr>
          <w:rFonts w:ascii="Arial" w:hAnsi="Arial" w:cs="Arial"/>
          <w:sz w:val="24"/>
          <w:szCs w:val="24"/>
        </w:rPr>
        <w:t>a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neposkytuje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úplny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obraz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o</w:t>
      </w:r>
      <w:r w:rsidR="00D127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675">
        <w:rPr>
          <w:rFonts w:ascii="Arial" w:hAnsi="Arial" w:cs="Arial"/>
          <w:sz w:val="24"/>
          <w:szCs w:val="24"/>
        </w:rPr>
        <w:t>rozdelení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675">
        <w:rPr>
          <w:rFonts w:ascii="Arial" w:hAnsi="Arial" w:cs="Arial"/>
          <w:sz w:val="24"/>
          <w:szCs w:val="24"/>
        </w:rPr>
        <w:t>jednotlivých</w:t>
      </w:r>
      <w:proofErr w:type="spellEnd"/>
      <w:r w:rsidR="00F53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zdr</w:t>
      </w:r>
      <w:r w:rsidR="0085524A" w:rsidRPr="00D67795">
        <w:rPr>
          <w:rFonts w:ascii="Arial" w:hAnsi="Arial" w:cs="Arial"/>
          <w:sz w:val="24"/>
          <w:szCs w:val="24"/>
        </w:rPr>
        <w:t>o</w:t>
      </w:r>
      <w:r w:rsidRPr="00D67795">
        <w:rPr>
          <w:rFonts w:ascii="Arial" w:hAnsi="Arial" w:cs="Arial"/>
          <w:sz w:val="24"/>
          <w:szCs w:val="24"/>
        </w:rPr>
        <w:t>jo</w:t>
      </w:r>
      <w:r w:rsidR="00F53675">
        <w:rPr>
          <w:rFonts w:ascii="Arial" w:hAnsi="Arial" w:cs="Arial"/>
          <w:sz w:val="24"/>
          <w:szCs w:val="24"/>
        </w:rPr>
        <w:t>v</w:t>
      </w:r>
      <w:proofErr w:type="spellEnd"/>
      <w:r w:rsidR="00F536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675">
        <w:rPr>
          <w:rFonts w:ascii="Arial" w:hAnsi="Arial" w:cs="Arial"/>
          <w:sz w:val="24"/>
          <w:szCs w:val="24"/>
        </w:rPr>
        <w:t>financovania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školy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, </w:t>
      </w:r>
      <w:r w:rsidR="0085524A" w:rsidRPr="00D67795">
        <w:rPr>
          <w:rFonts w:ascii="Arial" w:hAnsi="Arial" w:cs="Arial"/>
          <w:sz w:val="24"/>
          <w:szCs w:val="24"/>
        </w:rPr>
        <w:t>t.</w:t>
      </w:r>
      <w:r w:rsidR="00F53675">
        <w:rPr>
          <w:rFonts w:ascii="Arial" w:hAnsi="Arial" w:cs="Arial"/>
          <w:sz w:val="24"/>
          <w:szCs w:val="24"/>
        </w:rPr>
        <w:t xml:space="preserve"> </w:t>
      </w:r>
      <w:r w:rsidR="0085524A" w:rsidRPr="00D67795">
        <w:rPr>
          <w:rFonts w:ascii="Arial" w:hAnsi="Arial" w:cs="Arial"/>
          <w:sz w:val="24"/>
          <w:szCs w:val="24"/>
        </w:rPr>
        <w:t xml:space="preserve">j.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nie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možné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posúdiť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spôsob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financovania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na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základe</w:t>
      </w:r>
      <w:proofErr w:type="spellEnd"/>
      <w:r w:rsidR="00D127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účtovnej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závierky</w:t>
      </w:r>
      <w:proofErr w:type="spellEnd"/>
      <w:r w:rsidR="000454B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454B0">
        <w:rPr>
          <w:rFonts w:ascii="Arial" w:hAnsi="Arial" w:cs="Arial"/>
          <w:sz w:val="24"/>
          <w:szCs w:val="24"/>
        </w:rPr>
        <w:t>rozdelenie</w:t>
      </w:r>
      <w:proofErr w:type="spellEnd"/>
      <w:r w:rsidR="00045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4B0">
        <w:rPr>
          <w:rFonts w:ascii="Arial" w:hAnsi="Arial" w:cs="Arial"/>
          <w:sz w:val="24"/>
          <w:szCs w:val="24"/>
        </w:rPr>
        <w:t>na</w:t>
      </w:r>
      <w:proofErr w:type="spellEnd"/>
      <w:r w:rsidR="00045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4B0">
        <w:rPr>
          <w:rFonts w:ascii="Arial" w:hAnsi="Arial" w:cs="Arial"/>
          <w:sz w:val="24"/>
          <w:szCs w:val="24"/>
        </w:rPr>
        <w:t>verejné</w:t>
      </w:r>
      <w:proofErr w:type="spellEnd"/>
      <w:r w:rsidR="000454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454B0">
        <w:rPr>
          <w:rFonts w:ascii="Arial" w:hAnsi="Arial" w:cs="Arial"/>
          <w:sz w:val="24"/>
          <w:szCs w:val="24"/>
        </w:rPr>
        <w:t>súkromné</w:t>
      </w:r>
      <w:proofErr w:type="spellEnd"/>
      <w:r w:rsidR="00045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54B0">
        <w:rPr>
          <w:rFonts w:ascii="Arial" w:hAnsi="Arial" w:cs="Arial"/>
          <w:sz w:val="24"/>
          <w:szCs w:val="24"/>
        </w:rPr>
        <w:t>zdroje</w:t>
      </w:r>
      <w:proofErr w:type="spellEnd"/>
      <w:r w:rsidR="000454B0">
        <w:rPr>
          <w:rFonts w:ascii="Arial" w:hAnsi="Arial" w:cs="Arial"/>
          <w:sz w:val="24"/>
          <w:szCs w:val="24"/>
        </w:rPr>
        <w:t>)</w:t>
      </w:r>
      <w:r w:rsidR="0085524A" w:rsidRPr="00D67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0CB1" w:rsidRPr="00D67795">
        <w:rPr>
          <w:rFonts w:ascii="Arial" w:hAnsi="Arial" w:cs="Arial"/>
          <w:sz w:val="24"/>
          <w:szCs w:val="24"/>
        </w:rPr>
        <w:t>overia</w:t>
      </w:r>
      <w:proofErr w:type="spellEnd"/>
      <w:r w:rsidR="00860CB1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CB1" w:rsidRPr="00D67795">
        <w:rPr>
          <w:rFonts w:ascii="Arial" w:hAnsi="Arial" w:cs="Arial"/>
          <w:sz w:val="24"/>
          <w:szCs w:val="24"/>
        </w:rPr>
        <w:t>sa</w:t>
      </w:r>
      <w:proofErr w:type="spellEnd"/>
      <w:r w:rsidR="00860CB1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CB1" w:rsidRPr="00D67795">
        <w:rPr>
          <w:rFonts w:ascii="Arial" w:hAnsi="Arial" w:cs="Arial"/>
          <w:sz w:val="24"/>
          <w:szCs w:val="24"/>
        </w:rPr>
        <w:t>údaje</w:t>
      </w:r>
      <w:proofErr w:type="spellEnd"/>
      <w:r w:rsidR="00860CB1" w:rsidRPr="00D67795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860CB1" w:rsidRPr="00D67795">
        <w:rPr>
          <w:rFonts w:ascii="Arial" w:hAnsi="Arial" w:cs="Arial"/>
          <w:sz w:val="24"/>
          <w:szCs w:val="24"/>
        </w:rPr>
        <w:t>využitím</w:t>
      </w:r>
      <w:proofErr w:type="spellEnd"/>
      <w:r w:rsidR="00860CB1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údaj</w:t>
      </w:r>
      <w:r w:rsidR="00860CB1" w:rsidRPr="00D67795">
        <w:rPr>
          <w:rFonts w:ascii="Arial" w:hAnsi="Arial" w:cs="Arial"/>
          <w:sz w:val="24"/>
          <w:szCs w:val="24"/>
        </w:rPr>
        <w:t>ov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Výkazu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k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Správe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hospodárení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ak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relevantné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alebo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relevantnej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účtovnej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dokumentácie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k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prehľadu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zdrojoch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použití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finančných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prostriedkov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na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úrovni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24A" w:rsidRPr="00D67795">
        <w:rPr>
          <w:rFonts w:ascii="Arial" w:hAnsi="Arial" w:cs="Arial"/>
          <w:sz w:val="24"/>
          <w:szCs w:val="24"/>
        </w:rPr>
        <w:t>školy</w:t>
      </w:r>
      <w:proofErr w:type="spellEnd"/>
      <w:r w:rsidR="0085524A" w:rsidRPr="00D67795">
        <w:rPr>
          <w:rFonts w:ascii="Arial" w:hAnsi="Arial" w:cs="Arial"/>
          <w:sz w:val="24"/>
          <w:szCs w:val="24"/>
        </w:rPr>
        <w:t>.</w:t>
      </w:r>
      <w:r w:rsidRPr="00D67795">
        <w:rPr>
          <w:rFonts w:ascii="Arial" w:hAnsi="Arial" w:cs="Arial"/>
          <w:sz w:val="24"/>
          <w:szCs w:val="24"/>
        </w:rPr>
        <w:t xml:space="preserve"> </w:t>
      </w:r>
    </w:p>
    <w:p w14:paraId="2974E190" w14:textId="77777777" w:rsidR="0085524A" w:rsidRPr="00D67795" w:rsidRDefault="0085524A" w:rsidP="005C4D0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221F5147" w14:textId="3984A2C2" w:rsidR="00291998" w:rsidRPr="00D67795" w:rsidRDefault="0085524A" w:rsidP="005C4D00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D67795">
        <w:rPr>
          <w:rFonts w:ascii="Arial" w:hAnsi="Arial" w:cs="Arial"/>
          <w:sz w:val="24"/>
          <w:szCs w:val="24"/>
        </w:rPr>
        <w:t>Školy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7795">
        <w:rPr>
          <w:rFonts w:ascii="Arial" w:hAnsi="Arial" w:cs="Arial"/>
          <w:sz w:val="24"/>
          <w:szCs w:val="24"/>
        </w:rPr>
        <w:t>ktorých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účtovné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obdobie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nie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67795">
        <w:rPr>
          <w:rFonts w:ascii="Arial" w:hAnsi="Arial" w:cs="Arial"/>
          <w:sz w:val="24"/>
          <w:szCs w:val="24"/>
        </w:rPr>
        <w:t>totožné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D67795">
        <w:rPr>
          <w:rFonts w:ascii="Arial" w:hAnsi="Arial" w:cs="Arial"/>
          <w:sz w:val="24"/>
          <w:szCs w:val="24"/>
        </w:rPr>
        <w:t>kalendárnym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rokom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sú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posudzované</w:t>
      </w:r>
      <w:proofErr w:type="spellEnd"/>
      <w:r w:rsidRPr="00D67795">
        <w:rPr>
          <w:rFonts w:ascii="Arial" w:hAnsi="Arial" w:cs="Arial"/>
          <w:sz w:val="24"/>
          <w:szCs w:val="24"/>
        </w:rPr>
        <w:t>/</w:t>
      </w:r>
      <w:proofErr w:type="spellStart"/>
      <w:r w:rsidRPr="00D67795">
        <w:rPr>
          <w:rFonts w:ascii="Arial" w:hAnsi="Arial" w:cs="Arial"/>
          <w:sz w:val="24"/>
          <w:szCs w:val="24"/>
        </w:rPr>
        <w:t>overované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individuálne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7795">
        <w:rPr>
          <w:rFonts w:ascii="Arial" w:hAnsi="Arial" w:cs="Arial"/>
          <w:sz w:val="24"/>
          <w:szCs w:val="24"/>
        </w:rPr>
        <w:t>na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základe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vyžiadanej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príslušnej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podpornej</w:t>
      </w:r>
      <w:proofErr w:type="spellEnd"/>
      <w:r w:rsidRPr="00D67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795">
        <w:rPr>
          <w:rFonts w:ascii="Arial" w:hAnsi="Arial" w:cs="Arial"/>
          <w:sz w:val="24"/>
          <w:szCs w:val="24"/>
        </w:rPr>
        <w:t>dokumentácie</w:t>
      </w:r>
      <w:proofErr w:type="spellEnd"/>
      <w:r w:rsidRPr="00D67795">
        <w:rPr>
          <w:rFonts w:ascii="Arial" w:hAnsi="Arial" w:cs="Arial"/>
          <w:sz w:val="24"/>
          <w:szCs w:val="24"/>
        </w:rPr>
        <w:t>.</w:t>
      </w:r>
    </w:p>
    <w:p w14:paraId="585F7FB4" w14:textId="4351CB61" w:rsidR="00393641" w:rsidRPr="003E6763" w:rsidRDefault="00860CB1" w:rsidP="00393641">
      <w:pPr>
        <w:rPr>
          <w:rFonts w:ascii="Arial" w:hAnsi="Arial" w:cs="Arial"/>
          <w:b/>
          <w:sz w:val="24"/>
          <w:szCs w:val="24"/>
        </w:rPr>
      </w:pPr>
      <w:proofErr w:type="spellStart"/>
      <w:r w:rsidRPr="003E6763">
        <w:rPr>
          <w:rFonts w:ascii="Arial" w:hAnsi="Arial" w:cs="Arial"/>
          <w:b/>
          <w:sz w:val="24"/>
          <w:szCs w:val="24"/>
        </w:rPr>
        <w:t>Pomôcka</w:t>
      </w:r>
      <w:proofErr w:type="spellEnd"/>
      <w:r w:rsidRPr="003E6763">
        <w:rPr>
          <w:rFonts w:ascii="Arial" w:hAnsi="Arial" w:cs="Arial"/>
          <w:b/>
          <w:sz w:val="24"/>
          <w:szCs w:val="24"/>
        </w:rPr>
        <w:t xml:space="preserve"> k </w:t>
      </w:r>
      <w:proofErr w:type="spellStart"/>
      <w:r w:rsidRPr="003E6763">
        <w:rPr>
          <w:rFonts w:ascii="Arial" w:hAnsi="Arial" w:cs="Arial"/>
          <w:b/>
          <w:sz w:val="24"/>
          <w:szCs w:val="24"/>
        </w:rPr>
        <w:t>prehľadu</w:t>
      </w:r>
      <w:proofErr w:type="spellEnd"/>
      <w:r w:rsidRPr="003E6763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3E6763">
        <w:rPr>
          <w:rFonts w:ascii="Arial" w:hAnsi="Arial" w:cs="Arial"/>
          <w:b/>
          <w:sz w:val="24"/>
          <w:szCs w:val="24"/>
        </w:rPr>
        <w:t>zdrojoch</w:t>
      </w:r>
      <w:proofErr w:type="spellEnd"/>
      <w:r w:rsidRPr="003E676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E6763">
        <w:rPr>
          <w:rFonts w:ascii="Arial" w:hAnsi="Arial" w:cs="Arial"/>
          <w:b/>
          <w:sz w:val="24"/>
          <w:szCs w:val="24"/>
        </w:rPr>
        <w:t>použití</w:t>
      </w:r>
      <w:proofErr w:type="spellEnd"/>
      <w:r w:rsidRPr="003E67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6763">
        <w:rPr>
          <w:rFonts w:ascii="Arial" w:hAnsi="Arial" w:cs="Arial"/>
          <w:b/>
          <w:sz w:val="24"/>
          <w:szCs w:val="24"/>
        </w:rPr>
        <w:t>finančných</w:t>
      </w:r>
      <w:proofErr w:type="spellEnd"/>
      <w:r w:rsidRPr="003E67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6763">
        <w:rPr>
          <w:rFonts w:ascii="Arial" w:hAnsi="Arial" w:cs="Arial"/>
          <w:b/>
          <w:sz w:val="24"/>
          <w:szCs w:val="24"/>
        </w:rPr>
        <w:t>prostriedkov</w:t>
      </w:r>
      <w:proofErr w:type="spellEnd"/>
      <w:r w:rsidRPr="003E67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6763">
        <w:rPr>
          <w:rFonts w:ascii="Arial" w:hAnsi="Arial" w:cs="Arial"/>
          <w:b/>
          <w:sz w:val="24"/>
          <w:szCs w:val="24"/>
        </w:rPr>
        <w:t>na</w:t>
      </w:r>
      <w:proofErr w:type="spellEnd"/>
      <w:r w:rsidRPr="003E67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6763">
        <w:rPr>
          <w:rFonts w:ascii="Arial" w:hAnsi="Arial" w:cs="Arial"/>
          <w:b/>
          <w:sz w:val="24"/>
          <w:szCs w:val="24"/>
        </w:rPr>
        <w:t>úrovni</w:t>
      </w:r>
      <w:proofErr w:type="spellEnd"/>
      <w:r w:rsidRPr="003E67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6763">
        <w:rPr>
          <w:rFonts w:ascii="Arial" w:hAnsi="Arial" w:cs="Arial"/>
          <w:b/>
          <w:sz w:val="24"/>
          <w:szCs w:val="24"/>
        </w:rPr>
        <w:t>školy</w:t>
      </w:r>
      <w:proofErr w:type="spellEnd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2100"/>
        <w:gridCol w:w="2100"/>
      </w:tblGrid>
      <w:tr w:rsidR="007C3978" w:rsidRPr="003E6763" w14:paraId="50C918E0" w14:textId="08EFC4CA" w:rsidTr="004C3402">
        <w:tc>
          <w:tcPr>
            <w:tcW w:w="2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304D7" w14:textId="5CD78E65" w:rsidR="007C3978" w:rsidRPr="003E6763" w:rsidRDefault="007C3978">
            <w:pPr>
              <w:rPr>
                <w:rFonts w:ascii="Arial" w:hAnsi="Arial" w:cs="Arial"/>
                <w:b/>
              </w:rPr>
            </w:pPr>
            <w:proofErr w:type="spellStart"/>
            <w:r w:rsidRPr="003E6763">
              <w:rPr>
                <w:rFonts w:ascii="Arial" w:hAnsi="Arial" w:cs="Arial"/>
                <w:b/>
              </w:rPr>
              <w:t>Poskytovateľ</w:t>
            </w:r>
            <w:proofErr w:type="spellEnd"/>
            <w:r w:rsidRPr="003E676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6763">
              <w:rPr>
                <w:rFonts w:ascii="Arial" w:hAnsi="Arial" w:cs="Arial"/>
                <w:b/>
              </w:rPr>
              <w:t>dotácií</w:t>
            </w:r>
            <w:proofErr w:type="spellEnd"/>
            <w:r w:rsidRPr="003E676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54E4B" w14:textId="77777777" w:rsidR="007C3978" w:rsidRDefault="007C3978" w:rsidP="004C340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E6763">
              <w:rPr>
                <w:rFonts w:ascii="Arial" w:hAnsi="Arial" w:cs="Arial"/>
                <w:b/>
                <w:bCs/>
              </w:rPr>
              <w:t>Výška</w:t>
            </w:r>
            <w:proofErr w:type="spellEnd"/>
            <w:r w:rsidRPr="003E67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E6763">
              <w:rPr>
                <w:rFonts w:ascii="Arial" w:hAnsi="Arial" w:cs="Arial"/>
                <w:b/>
                <w:bCs/>
              </w:rPr>
              <w:t>dotácií</w:t>
            </w:r>
            <w:proofErr w:type="spellEnd"/>
            <w:r w:rsidRPr="003E6763">
              <w:rPr>
                <w:rFonts w:ascii="Arial" w:hAnsi="Arial" w:cs="Arial"/>
                <w:b/>
                <w:bCs/>
              </w:rPr>
              <w:t xml:space="preserve"> v EUR</w:t>
            </w:r>
            <w:r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</w:rPr>
              <w:t>rok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X-1</w:t>
            </w:r>
          </w:p>
          <w:p w14:paraId="08CD8DE4" w14:textId="6E5D8FDE" w:rsidR="00D12728" w:rsidRPr="003E6763" w:rsidRDefault="00D12728" w:rsidP="004C34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(2022)</w:t>
            </w:r>
          </w:p>
        </w:tc>
        <w:tc>
          <w:tcPr>
            <w:tcW w:w="1160" w:type="pct"/>
          </w:tcPr>
          <w:p w14:paraId="5EADD567" w14:textId="77777777" w:rsidR="007C3978" w:rsidRDefault="007C3978" w:rsidP="00B05E4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E6763">
              <w:rPr>
                <w:rFonts w:ascii="Arial" w:hAnsi="Arial" w:cs="Arial"/>
                <w:b/>
                <w:bCs/>
              </w:rPr>
              <w:t>Výška</w:t>
            </w:r>
            <w:proofErr w:type="spellEnd"/>
            <w:r w:rsidRPr="003E676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E6763">
              <w:rPr>
                <w:rFonts w:ascii="Arial" w:hAnsi="Arial" w:cs="Arial"/>
                <w:b/>
                <w:bCs/>
              </w:rPr>
              <w:t>dotácií</w:t>
            </w:r>
            <w:proofErr w:type="spellEnd"/>
            <w:r w:rsidRPr="003E6763">
              <w:rPr>
                <w:rFonts w:ascii="Arial" w:hAnsi="Arial" w:cs="Arial"/>
                <w:b/>
                <w:bCs/>
              </w:rPr>
              <w:t xml:space="preserve"> v EUR</w:t>
            </w:r>
            <w:r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</w:rPr>
              <w:t>rok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X</w:t>
            </w:r>
          </w:p>
          <w:p w14:paraId="715D2271" w14:textId="1BBCF3F5" w:rsidR="00D12728" w:rsidRPr="003E6763" w:rsidRDefault="00D12728" w:rsidP="00B05E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(2023)</w:t>
            </w:r>
          </w:p>
        </w:tc>
      </w:tr>
      <w:tr w:rsidR="007C3978" w:rsidRPr="00291998" w14:paraId="40D510DB" w14:textId="1CFF3793" w:rsidTr="004C3402">
        <w:tc>
          <w:tcPr>
            <w:tcW w:w="2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906EC" w14:textId="0402848F" w:rsidR="007C3978" w:rsidRPr="00D67795" w:rsidRDefault="007C3978">
            <w:pPr>
              <w:rPr>
                <w:rFonts w:ascii="Arial" w:hAnsi="Arial" w:cs="Arial"/>
                <w:bCs/>
              </w:rPr>
            </w:pPr>
            <w:proofErr w:type="spellStart"/>
            <w:r w:rsidRPr="00D67795">
              <w:rPr>
                <w:rFonts w:ascii="Arial" w:hAnsi="Arial" w:cs="Arial"/>
                <w:bCs/>
              </w:rPr>
              <w:t>Prostriedky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zo </w:t>
            </w:r>
            <w:proofErr w:type="spellStart"/>
            <w:r w:rsidRPr="00D67795">
              <w:rPr>
                <w:rFonts w:ascii="Arial" w:hAnsi="Arial" w:cs="Arial"/>
                <w:bCs/>
              </w:rPr>
              <w:t>štátneho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rozpočtu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v </w:t>
            </w:r>
            <w:proofErr w:type="spellStart"/>
            <w:r w:rsidRPr="00D67795">
              <w:rPr>
                <w:rFonts w:ascii="Arial" w:hAnsi="Arial" w:cs="Arial"/>
                <w:bCs/>
              </w:rPr>
              <w:t>rozpočtovej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kapitole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MŠVVa</w:t>
            </w:r>
            <w:r w:rsidR="0003622A">
              <w:rPr>
                <w:rFonts w:ascii="Arial" w:hAnsi="Arial" w:cs="Arial"/>
                <w:bCs/>
              </w:rPr>
              <w:t>M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SR a MV SR </w:t>
            </w:r>
            <w:proofErr w:type="spellStart"/>
            <w:r w:rsidRPr="00D67795">
              <w:rPr>
                <w:rFonts w:ascii="Arial" w:hAnsi="Arial" w:cs="Arial"/>
                <w:bCs/>
              </w:rPr>
              <w:t>spolu</w:t>
            </w:r>
            <w:proofErr w:type="spellEnd"/>
          </w:p>
        </w:tc>
        <w:tc>
          <w:tcPr>
            <w:tcW w:w="11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B7430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  <w:tc>
          <w:tcPr>
            <w:tcW w:w="1160" w:type="pct"/>
          </w:tcPr>
          <w:p w14:paraId="0603B2E3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</w:tr>
      <w:tr w:rsidR="007C3978" w:rsidRPr="00291998" w14:paraId="305B95BE" w14:textId="56F24F95" w:rsidTr="004C3402">
        <w:tc>
          <w:tcPr>
            <w:tcW w:w="2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79741" w14:textId="01F88F05" w:rsidR="007C3978" w:rsidRPr="00D67795" w:rsidRDefault="007C3978" w:rsidP="00860CB1">
            <w:pPr>
              <w:rPr>
                <w:rFonts w:ascii="Arial" w:hAnsi="Arial" w:cs="Arial"/>
                <w:bCs/>
              </w:rPr>
            </w:pPr>
            <w:proofErr w:type="spellStart"/>
            <w:r w:rsidRPr="00D67795">
              <w:rPr>
                <w:rFonts w:ascii="Arial" w:hAnsi="Arial" w:cs="Arial"/>
                <w:bCs/>
              </w:rPr>
              <w:t>Prostriedky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od </w:t>
            </w:r>
            <w:proofErr w:type="spellStart"/>
            <w:r w:rsidRPr="00D67795">
              <w:rPr>
                <w:rFonts w:ascii="Arial" w:hAnsi="Arial" w:cs="Arial"/>
                <w:bCs/>
              </w:rPr>
              <w:t>zriaďovateľov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cirkevných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D67795">
              <w:rPr>
                <w:rFonts w:ascii="Arial" w:hAnsi="Arial" w:cs="Arial"/>
                <w:bCs/>
              </w:rPr>
              <w:t>súkromných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škôl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[§ 2 </w:t>
            </w:r>
            <w:proofErr w:type="spellStart"/>
            <w:r w:rsidRPr="00D67795">
              <w:rPr>
                <w:rFonts w:ascii="Arial" w:hAnsi="Arial" w:cs="Arial"/>
                <w:bCs/>
              </w:rPr>
              <w:t>ods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. 2 </w:t>
            </w:r>
            <w:proofErr w:type="spellStart"/>
            <w:r w:rsidRPr="00D67795">
              <w:rPr>
                <w:rFonts w:ascii="Arial" w:hAnsi="Arial" w:cs="Arial"/>
                <w:bCs/>
              </w:rPr>
              <w:t>písm</w:t>
            </w:r>
            <w:proofErr w:type="spellEnd"/>
            <w:r w:rsidRPr="00D67795">
              <w:rPr>
                <w:rFonts w:ascii="Arial" w:hAnsi="Arial" w:cs="Arial"/>
                <w:bCs/>
              </w:rPr>
              <w:t>. d) zákona</w:t>
            </w:r>
            <w:r w:rsidRPr="00D67795">
              <w:rPr>
                <w:rFonts w:ascii="Arial" w:hAnsi="Arial" w:cs="Arial"/>
                <w:bCs/>
                <w:vertAlign w:val="superscript"/>
              </w:rPr>
              <w:t>2</w:t>
            </w:r>
            <w:r w:rsidRPr="00D67795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1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B289C1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  <w:tc>
          <w:tcPr>
            <w:tcW w:w="1160" w:type="pct"/>
          </w:tcPr>
          <w:p w14:paraId="28E3EBE9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</w:tr>
      <w:tr w:rsidR="007C3978" w:rsidRPr="00291998" w14:paraId="4E9F721B" w14:textId="4ADE08E2" w:rsidTr="004C3402">
        <w:tc>
          <w:tcPr>
            <w:tcW w:w="2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26220" w14:textId="306DFA20" w:rsidR="007C3978" w:rsidRPr="00D67795" w:rsidRDefault="007C3978" w:rsidP="00F55CF1">
            <w:pPr>
              <w:rPr>
                <w:rFonts w:ascii="Arial" w:hAnsi="Arial" w:cs="Arial"/>
              </w:rPr>
            </w:pPr>
            <w:proofErr w:type="spellStart"/>
            <w:r w:rsidRPr="00D67795">
              <w:rPr>
                <w:rFonts w:ascii="Arial" w:hAnsi="Arial" w:cs="Arial"/>
                <w:bCs/>
              </w:rPr>
              <w:t>Prostriedky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od </w:t>
            </w:r>
            <w:proofErr w:type="spellStart"/>
            <w:r w:rsidRPr="00D67795">
              <w:rPr>
                <w:rFonts w:ascii="Arial" w:hAnsi="Arial" w:cs="Arial"/>
                <w:bCs/>
              </w:rPr>
              <w:t>iných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fyzických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D67795">
              <w:rPr>
                <w:rFonts w:ascii="Arial" w:hAnsi="Arial" w:cs="Arial"/>
                <w:bCs/>
              </w:rPr>
              <w:t>právnických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osôb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za </w:t>
            </w:r>
            <w:proofErr w:type="spellStart"/>
            <w:r w:rsidRPr="00D67795">
              <w:rPr>
                <w:rFonts w:ascii="Arial" w:hAnsi="Arial" w:cs="Arial"/>
                <w:bCs/>
              </w:rPr>
              <w:t>prenájom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priestorov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D67795">
              <w:rPr>
                <w:rFonts w:ascii="Arial" w:hAnsi="Arial" w:cs="Arial"/>
                <w:bCs/>
              </w:rPr>
              <w:t>zariadenia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škôl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alebo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školských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zariadení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v </w:t>
            </w:r>
            <w:proofErr w:type="spellStart"/>
            <w:r w:rsidRPr="00D67795">
              <w:rPr>
                <w:rFonts w:ascii="Arial" w:hAnsi="Arial" w:cs="Arial"/>
                <w:bCs/>
              </w:rPr>
              <w:t>čase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67795">
              <w:rPr>
                <w:rFonts w:ascii="Arial" w:hAnsi="Arial" w:cs="Arial"/>
                <w:bCs/>
              </w:rPr>
              <w:t>keď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sa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nevyužívajú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na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výchovno-vzdelávací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proces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§ 2 </w:t>
            </w:r>
            <w:proofErr w:type="spellStart"/>
            <w:r w:rsidRPr="00D67795">
              <w:rPr>
                <w:rFonts w:ascii="Arial" w:hAnsi="Arial" w:cs="Arial"/>
                <w:bCs/>
              </w:rPr>
              <w:t>ods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. 2 </w:t>
            </w:r>
            <w:proofErr w:type="spellStart"/>
            <w:r w:rsidRPr="00D67795">
              <w:rPr>
                <w:rFonts w:ascii="Arial" w:hAnsi="Arial" w:cs="Arial"/>
                <w:bCs/>
              </w:rPr>
              <w:t>písm</w:t>
            </w:r>
            <w:proofErr w:type="spellEnd"/>
            <w:r w:rsidRPr="00D67795">
              <w:rPr>
                <w:rFonts w:ascii="Arial" w:hAnsi="Arial" w:cs="Arial"/>
                <w:bCs/>
              </w:rPr>
              <w:t>. b) zákona</w:t>
            </w:r>
            <w:r w:rsidRPr="00D67795">
              <w:rPr>
                <w:rFonts w:ascii="Arial" w:hAnsi="Arial" w:cs="Arial"/>
                <w:bCs/>
                <w:vertAlign w:val="superscript"/>
              </w:rPr>
              <w:t>2</w:t>
            </w:r>
            <w:r w:rsidRPr="00D67795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1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B4D40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  <w:tc>
          <w:tcPr>
            <w:tcW w:w="1160" w:type="pct"/>
          </w:tcPr>
          <w:p w14:paraId="4307ABA1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</w:tr>
      <w:tr w:rsidR="007C3978" w:rsidRPr="00291998" w14:paraId="5006CBBF" w14:textId="18501E0D" w:rsidTr="004C3402">
        <w:tc>
          <w:tcPr>
            <w:tcW w:w="2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95830" w14:textId="6C255B91" w:rsidR="007C3978" w:rsidRPr="00D67795" w:rsidRDefault="007C3978" w:rsidP="00F55CF1">
            <w:pPr>
              <w:rPr>
                <w:rFonts w:ascii="Arial" w:hAnsi="Arial" w:cs="Arial"/>
              </w:rPr>
            </w:pPr>
            <w:r w:rsidRPr="00D67795">
              <w:rPr>
                <w:rFonts w:ascii="Arial" w:hAnsi="Arial" w:cs="Arial"/>
                <w:bCs/>
              </w:rPr>
              <w:t xml:space="preserve">Zisk z </w:t>
            </w:r>
            <w:proofErr w:type="spellStart"/>
            <w:r w:rsidRPr="00D67795">
              <w:rPr>
                <w:rFonts w:ascii="Arial" w:hAnsi="Arial" w:cs="Arial"/>
                <w:bCs/>
              </w:rPr>
              <w:t>podnikateľskej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činnosti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[§ 2 </w:t>
            </w:r>
            <w:proofErr w:type="spellStart"/>
            <w:r w:rsidRPr="00D67795">
              <w:rPr>
                <w:rFonts w:ascii="Arial" w:hAnsi="Arial" w:cs="Arial"/>
                <w:bCs/>
              </w:rPr>
              <w:t>ods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. 2 </w:t>
            </w:r>
            <w:proofErr w:type="spellStart"/>
            <w:r w:rsidRPr="00D67795">
              <w:rPr>
                <w:rFonts w:ascii="Arial" w:hAnsi="Arial" w:cs="Arial"/>
                <w:bCs/>
              </w:rPr>
              <w:t>písm</w:t>
            </w:r>
            <w:proofErr w:type="spellEnd"/>
            <w:r w:rsidRPr="00D67795">
              <w:rPr>
                <w:rFonts w:ascii="Arial" w:hAnsi="Arial" w:cs="Arial"/>
                <w:bCs/>
              </w:rPr>
              <w:t>. c) zákona</w:t>
            </w:r>
            <w:r w:rsidRPr="00D67795">
              <w:rPr>
                <w:rFonts w:ascii="Arial" w:hAnsi="Arial" w:cs="Arial"/>
                <w:bCs/>
                <w:vertAlign w:val="superscript"/>
              </w:rPr>
              <w:t>2</w:t>
            </w:r>
            <w:r w:rsidRPr="00D67795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1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E9163B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  <w:tc>
          <w:tcPr>
            <w:tcW w:w="1160" w:type="pct"/>
          </w:tcPr>
          <w:p w14:paraId="549D950A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</w:tr>
      <w:tr w:rsidR="007C3978" w:rsidRPr="00291998" w14:paraId="2BBAED93" w14:textId="3C6B82F0" w:rsidTr="004C3402">
        <w:tc>
          <w:tcPr>
            <w:tcW w:w="2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A9158" w14:textId="211DED42" w:rsidR="007C3978" w:rsidRPr="00D67795" w:rsidRDefault="007C3978" w:rsidP="00F55CF1">
            <w:pPr>
              <w:rPr>
                <w:rFonts w:ascii="Arial" w:hAnsi="Arial" w:cs="Arial"/>
              </w:rPr>
            </w:pPr>
            <w:r w:rsidRPr="00D67795">
              <w:rPr>
                <w:rFonts w:ascii="Arial" w:hAnsi="Arial" w:cs="Arial"/>
                <w:bCs/>
              </w:rPr>
              <w:t xml:space="preserve">Príspevky od </w:t>
            </w:r>
            <w:proofErr w:type="spellStart"/>
            <w:r w:rsidRPr="00D67795">
              <w:rPr>
                <w:rFonts w:ascii="Arial" w:hAnsi="Arial" w:cs="Arial"/>
                <w:bCs/>
              </w:rPr>
              <w:t>žiakov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67795">
              <w:rPr>
                <w:rFonts w:ascii="Arial" w:hAnsi="Arial" w:cs="Arial"/>
                <w:bCs/>
              </w:rPr>
              <w:t>rodičov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alebo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inej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osoby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67795">
              <w:rPr>
                <w:rFonts w:ascii="Arial" w:hAnsi="Arial" w:cs="Arial"/>
                <w:bCs/>
              </w:rPr>
              <w:t>ktorá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má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voči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žiakovi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vyživovaciu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povinnosť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67795">
              <w:rPr>
                <w:rFonts w:ascii="Arial" w:hAnsi="Arial" w:cs="Arial"/>
                <w:bCs/>
              </w:rPr>
              <w:t>na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čiastočnú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úhradu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nákladov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na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výchovu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D67795">
              <w:rPr>
                <w:rFonts w:ascii="Arial" w:hAnsi="Arial" w:cs="Arial"/>
                <w:bCs/>
              </w:rPr>
              <w:t>vzdelanie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a v </w:t>
            </w:r>
            <w:proofErr w:type="spellStart"/>
            <w:r w:rsidRPr="00D67795">
              <w:rPr>
                <w:rFonts w:ascii="Arial" w:hAnsi="Arial" w:cs="Arial"/>
                <w:bCs/>
              </w:rPr>
              <w:t>cirkevných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D67795">
              <w:rPr>
                <w:rFonts w:ascii="Arial" w:hAnsi="Arial" w:cs="Arial"/>
                <w:bCs/>
              </w:rPr>
              <w:t>súkromných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školách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lastRenderedPageBreak/>
              <w:t>na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úhradu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nákladov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na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výchovu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D67795">
              <w:rPr>
                <w:rFonts w:ascii="Arial" w:hAnsi="Arial" w:cs="Arial"/>
                <w:bCs/>
              </w:rPr>
              <w:t>vzdelávanie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§ 2 </w:t>
            </w:r>
            <w:proofErr w:type="spellStart"/>
            <w:r w:rsidRPr="00D67795">
              <w:rPr>
                <w:rFonts w:ascii="Arial" w:hAnsi="Arial" w:cs="Arial"/>
                <w:bCs/>
              </w:rPr>
              <w:t>ods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. 2 </w:t>
            </w:r>
            <w:proofErr w:type="spellStart"/>
            <w:r w:rsidRPr="00D67795">
              <w:rPr>
                <w:rFonts w:ascii="Arial" w:hAnsi="Arial" w:cs="Arial"/>
                <w:bCs/>
              </w:rPr>
              <w:t>písm</w:t>
            </w:r>
            <w:proofErr w:type="spellEnd"/>
            <w:r w:rsidRPr="00D67795">
              <w:rPr>
                <w:rFonts w:ascii="Arial" w:hAnsi="Arial" w:cs="Arial"/>
                <w:bCs/>
              </w:rPr>
              <w:t>. e) zákona</w:t>
            </w:r>
            <w:r w:rsidRPr="00D67795">
              <w:rPr>
                <w:rFonts w:ascii="Arial" w:hAnsi="Arial" w:cs="Arial"/>
                <w:bCs/>
                <w:vertAlign w:val="superscript"/>
              </w:rPr>
              <w:t>2</w:t>
            </w:r>
            <w:r w:rsidRPr="00D67795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1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6A87F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  <w:tc>
          <w:tcPr>
            <w:tcW w:w="1160" w:type="pct"/>
          </w:tcPr>
          <w:p w14:paraId="038B1705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</w:tr>
      <w:tr w:rsidR="007C3978" w:rsidRPr="00291998" w14:paraId="66FC2737" w14:textId="09FEC887" w:rsidTr="004C3402">
        <w:tc>
          <w:tcPr>
            <w:tcW w:w="2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8E749" w14:textId="2A22B98F" w:rsidR="007C3978" w:rsidRPr="00D67795" w:rsidRDefault="007C3978" w:rsidP="00F55CF1">
            <w:pPr>
              <w:rPr>
                <w:rFonts w:ascii="Arial" w:hAnsi="Arial" w:cs="Arial"/>
              </w:rPr>
            </w:pPr>
            <w:r w:rsidRPr="00D67795">
              <w:rPr>
                <w:rFonts w:ascii="Arial" w:hAnsi="Arial" w:cs="Arial"/>
                <w:bCs/>
              </w:rPr>
              <w:t xml:space="preserve">Príspevky a </w:t>
            </w:r>
            <w:proofErr w:type="spellStart"/>
            <w:r w:rsidRPr="00D67795">
              <w:rPr>
                <w:rFonts w:ascii="Arial" w:hAnsi="Arial" w:cs="Arial"/>
                <w:bCs/>
              </w:rPr>
              <w:t>dary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[§ 2 </w:t>
            </w:r>
            <w:proofErr w:type="spellStart"/>
            <w:r w:rsidRPr="00D67795">
              <w:rPr>
                <w:rFonts w:ascii="Arial" w:hAnsi="Arial" w:cs="Arial"/>
                <w:bCs/>
              </w:rPr>
              <w:t>ods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. 2 </w:t>
            </w:r>
            <w:proofErr w:type="spellStart"/>
            <w:r w:rsidRPr="00D67795">
              <w:rPr>
                <w:rFonts w:ascii="Arial" w:hAnsi="Arial" w:cs="Arial"/>
                <w:bCs/>
              </w:rPr>
              <w:t>písm</w:t>
            </w:r>
            <w:proofErr w:type="spellEnd"/>
            <w:r w:rsidRPr="00D67795">
              <w:rPr>
                <w:rFonts w:ascii="Arial" w:hAnsi="Arial" w:cs="Arial"/>
                <w:bCs/>
              </w:rPr>
              <w:t>. g) zákona</w:t>
            </w:r>
            <w:r w:rsidRPr="00D67795">
              <w:rPr>
                <w:rFonts w:ascii="Arial" w:hAnsi="Arial" w:cs="Arial"/>
                <w:bCs/>
                <w:vertAlign w:val="superscript"/>
              </w:rPr>
              <w:t>2</w:t>
            </w:r>
            <w:r w:rsidRPr="00D67795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1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DAEEA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  <w:tc>
          <w:tcPr>
            <w:tcW w:w="1160" w:type="pct"/>
          </w:tcPr>
          <w:p w14:paraId="0E5F8EE1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</w:tr>
      <w:tr w:rsidR="007C3978" w:rsidRPr="00291998" w14:paraId="29F5093A" w14:textId="02F90B2F" w:rsidTr="004C3402">
        <w:tc>
          <w:tcPr>
            <w:tcW w:w="2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94B82" w14:textId="39E02863" w:rsidR="007C3978" w:rsidRPr="00D67795" w:rsidRDefault="007C3978" w:rsidP="00F55CF1">
            <w:pPr>
              <w:rPr>
                <w:rFonts w:ascii="Arial" w:hAnsi="Arial" w:cs="Arial"/>
              </w:rPr>
            </w:pPr>
            <w:proofErr w:type="spellStart"/>
            <w:r w:rsidRPr="00D67795">
              <w:rPr>
                <w:rFonts w:ascii="Arial" w:hAnsi="Arial" w:cs="Arial"/>
                <w:bCs/>
              </w:rPr>
              <w:t>Iné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zdroje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podľa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osobitného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predpisu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[§ 2 </w:t>
            </w:r>
            <w:proofErr w:type="spellStart"/>
            <w:r w:rsidRPr="00D67795">
              <w:rPr>
                <w:rFonts w:ascii="Arial" w:hAnsi="Arial" w:cs="Arial"/>
                <w:bCs/>
              </w:rPr>
              <w:t>ods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. 2 </w:t>
            </w:r>
            <w:proofErr w:type="spellStart"/>
            <w:r w:rsidRPr="00D67795">
              <w:rPr>
                <w:rFonts w:ascii="Arial" w:hAnsi="Arial" w:cs="Arial"/>
                <w:bCs/>
              </w:rPr>
              <w:t>písm</w:t>
            </w:r>
            <w:proofErr w:type="spellEnd"/>
            <w:r w:rsidRPr="00D67795">
              <w:rPr>
                <w:rFonts w:ascii="Arial" w:hAnsi="Arial" w:cs="Arial"/>
                <w:bCs/>
              </w:rPr>
              <w:t>. h) zákona</w:t>
            </w:r>
            <w:r w:rsidRPr="00D67795">
              <w:rPr>
                <w:rFonts w:ascii="Arial" w:hAnsi="Arial" w:cs="Arial"/>
                <w:bCs/>
                <w:vertAlign w:val="superscript"/>
              </w:rPr>
              <w:t>2</w:t>
            </w:r>
            <w:r w:rsidRPr="00D67795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1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2B4F6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  <w:tc>
          <w:tcPr>
            <w:tcW w:w="1160" w:type="pct"/>
          </w:tcPr>
          <w:p w14:paraId="272EBB74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</w:tr>
      <w:tr w:rsidR="007C3978" w:rsidRPr="00291998" w14:paraId="765BFAF8" w14:textId="46DA1F85" w:rsidTr="004C3402">
        <w:tc>
          <w:tcPr>
            <w:tcW w:w="2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FB0F7" w14:textId="48FFEF50" w:rsidR="007C3978" w:rsidRPr="00D67795" w:rsidRDefault="007C3978" w:rsidP="00F55CF1">
            <w:pPr>
              <w:rPr>
                <w:rFonts w:ascii="Arial" w:hAnsi="Arial" w:cs="Arial"/>
              </w:rPr>
            </w:pPr>
            <w:r w:rsidRPr="00D67795">
              <w:rPr>
                <w:rFonts w:ascii="Arial" w:hAnsi="Arial" w:cs="Arial"/>
                <w:bCs/>
              </w:rPr>
              <w:t xml:space="preserve">Príspevky od </w:t>
            </w:r>
            <w:proofErr w:type="spellStart"/>
            <w:r w:rsidRPr="00D67795">
              <w:rPr>
                <w:rFonts w:ascii="Arial" w:hAnsi="Arial" w:cs="Arial"/>
                <w:bCs/>
              </w:rPr>
              <w:t>zamestnávateľov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D67795">
              <w:rPr>
                <w:rFonts w:ascii="Arial" w:hAnsi="Arial" w:cs="Arial"/>
                <w:bCs/>
              </w:rPr>
              <w:t>zamestnávateľských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795">
              <w:rPr>
                <w:rFonts w:ascii="Arial" w:hAnsi="Arial" w:cs="Arial"/>
                <w:bCs/>
              </w:rPr>
              <w:t>zväzov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[§2 </w:t>
            </w:r>
            <w:proofErr w:type="spellStart"/>
            <w:r w:rsidRPr="00D67795">
              <w:rPr>
                <w:rFonts w:ascii="Arial" w:hAnsi="Arial" w:cs="Arial"/>
                <w:bCs/>
              </w:rPr>
              <w:t>ods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. 2 </w:t>
            </w:r>
            <w:proofErr w:type="spellStart"/>
            <w:r w:rsidRPr="00D67795">
              <w:rPr>
                <w:rFonts w:ascii="Arial" w:hAnsi="Arial" w:cs="Arial"/>
                <w:bCs/>
              </w:rPr>
              <w:t>písm</w:t>
            </w:r>
            <w:proofErr w:type="spellEnd"/>
            <w:r w:rsidRPr="00D67795">
              <w:rPr>
                <w:rFonts w:ascii="Arial" w:hAnsi="Arial" w:cs="Arial"/>
                <w:bCs/>
              </w:rPr>
              <w:t>. f) zákona</w:t>
            </w:r>
            <w:r w:rsidRPr="00D67795">
              <w:rPr>
                <w:rFonts w:ascii="Arial" w:hAnsi="Arial" w:cs="Arial"/>
                <w:bCs/>
                <w:vertAlign w:val="superscript"/>
              </w:rPr>
              <w:t>2</w:t>
            </w:r>
            <w:r w:rsidRPr="00D67795">
              <w:rPr>
                <w:rFonts w:ascii="Arial" w:hAnsi="Arial" w:cs="Arial"/>
                <w:bCs/>
              </w:rPr>
              <w:t>]</w:t>
            </w:r>
          </w:p>
        </w:tc>
        <w:tc>
          <w:tcPr>
            <w:tcW w:w="11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4C4BB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  <w:tc>
          <w:tcPr>
            <w:tcW w:w="1160" w:type="pct"/>
          </w:tcPr>
          <w:p w14:paraId="38F7FBA5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</w:tr>
      <w:tr w:rsidR="007C3978" w:rsidRPr="00291998" w14:paraId="65F57B38" w14:textId="1C7DC9FA" w:rsidTr="004C3402">
        <w:tc>
          <w:tcPr>
            <w:tcW w:w="2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7EF69" w14:textId="77777777" w:rsidR="007C3978" w:rsidRPr="00D67795" w:rsidRDefault="007C3978">
            <w:pPr>
              <w:rPr>
                <w:rFonts w:ascii="Arial" w:hAnsi="Arial" w:cs="Arial"/>
              </w:rPr>
            </w:pPr>
            <w:proofErr w:type="spellStart"/>
            <w:r w:rsidRPr="00D67795">
              <w:rPr>
                <w:rFonts w:ascii="Arial" w:hAnsi="Arial" w:cs="Arial"/>
                <w:bCs/>
              </w:rPr>
              <w:t>Prostriedky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POO (</w:t>
            </w:r>
            <w:proofErr w:type="spellStart"/>
            <w:r w:rsidRPr="00D67795">
              <w:rPr>
                <w:rFonts w:ascii="Arial" w:hAnsi="Arial" w:cs="Arial"/>
                <w:bCs/>
              </w:rPr>
              <w:t>zákona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č. 368/2021, § 26, </w:t>
            </w:r>
            <w:proofErr w:type="spellStart"/>
            <w:r w:rsidRPr="00D67795">
              <w:rPr>
                <w:rFonts w:ascii="Arial" w:hAnsi="Arial" w:cs="Arial"/>
                <w:bCs/>
              </w:rPr>
              <w:t>ods</w:t>
            </w:r>
            <w:proofErr w:type="spellEnd"/>
            <w:r w:rsidRPr="00D67795">
              <w:rPr>
                <w:rFonts w:ascii="Arial" w:hAnsi="Arial" w:cs="Arial"/>
                <w:bCs/>
              </w:rPr>
              <w:t>. 3)</w:t>
            </w:r>
          </w:p>
        </w:tc>
        <w:tc>
          <w:tcPr>
            <w:tcW w:w="11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8579A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  <w:tc>
          <w:tcPr>
            <w:tcW w:w="1160" w:type="pct"/>
          </w:tcPr>
          <w:p w14:paraId="20BA37EA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</w:tr>
      <w:tr w:rsidR="007C3978" w:rsidRPr="00291998" w14:paraId="315A2E7D" w14:textId="22FFD969" w:rsidTr="004C3402">
        <w:tc>
          <w:tcPr>
            <w:tcW w:w="2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30C07" w14:textId="4BB8E7EF" w:rsidR="007C3978" w:rsidRPr="00D67795" w:rsidRDefault="007C3978" w:rsidP="00D67795">
            <w:pPr>
              <w:rPr>
                <w:rFonts w:ascii="Arial" w:hAnsi="Arial" w:cs="Arial"/>
                <w:bCs/>
              </w:rPr>
            </w:pPr>
            <w:proofErr w:type="spellStart"/>
            <w:r w:rsidRPr="00D67795">
              <w:rPr>
                <w:rFonts w:ascii="Arial" w:hAnsi="Arial" w:cs="Arial"/>
                <w:bCs/>
              </w:rPr>
              <w:t>Prostriedky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EŠIF</w:t>
            </w:r>
            <w:r w:rsidRPr="00D6779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D67795">
              <w:rPr>
                <w:rFonts w:ascii="Arial" w:hAnsi="Arial" w:cs="Arial"/>
                <w:bCs/>
              </w:rPr>
              <w:t>zákona</w:t>
            </w:r>
            <w:proofErr w:type="spellEnd"/>
            <w:r w:rsidRPr="00D67795">
              <w:rPr>
                <w:rFonts w:ascii="Arial" w:hAnsi="Arial" w:cs="Arial"/>
                <w:bCs/>
              </w:rPr>
              <w:t xml:space="preserve"> č. </w:t>
            </w:r>
            <w:r>
              <w:rPr>
                <w:rFonts w:ascii="Arial" w:hAnsi="Arial" w:cs="Arial"/>
                <w:bCs/>
              </w:rPr>
              <w:t>292</w:t>
            </w:r>
            <w:r w:rsidRPr="00D67795">
              <w:rPr>
                <w:rFonts w:ascii="Arial" w:hAnsi="Arial" w:cs="Arial"/>
                <w:bCs/>
              </w:rPr>
              <w:t>/20</w:t>
            </w:r>
            <w:r>
              <w:rPr>
                <w:rFonts w:ascii="Arial" w:hAnsi="Arial" w:cs="Arial"/>
                <w:bCs/>
              </w:rPr>
              <w:t>14</w:t>
            </w:r>
            <w:r w:rsidRPr="00D6779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124B7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  <w:tc>
          <w:tcPr>
            <w:tcW w:w="1160" w:type="pct"/>
          </w:tcPr>
          <w:p w14:paraId="4C445CF9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</w:tr>
      <w:tr w:rsidR="007C3978" w:rsidRPr="00291998" w14:paraId="7601FA90" w14:textId="75AF8F66" w:rsidTr="004C3402">
        <w:tc>
          <w:tcPr>
            <w:tcW w:w="26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B8721" w14:textId="3AB1084C" w:rsidR="007C3978" w:rsidRPr="00D67795" w:rsidRDefault="007C3978" w:rsidP="003E6763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Iní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poskytovatelia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dotácií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doplniť</w:t>
            </w:r>
            <w:proofErr w:type="spellEnd"/>
          </w:p>
        </w:tc>
        <w:tc>
          <w:tcPr>
            <w:tcW w:w="116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BE5F7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  <w:tc>
          <w:tcPr>
            <w:tcW w:w="1160" w:type="pct"/>
          </w:tcPr>
          <w:p w14:paraId="6B1D3F2D" w14:textId="77777777" w:rsidR="007C3978" w:rsidRPr="00291998" w:rsidRDefault="007C3978">
            <w:pPr>
              <w:rPr>
                <w:rFonts w:ascii="Arial" w:hAnsi="Arial" w:cs="Arial"/>
                <w:b/>
                <w:bCs/>
                <w:color w:val="1F497D"/>
              </w:rPr>
            </w:pPr>
          </w:p>
        </w:tc>
      </w:tr>
    </w:tbl>
    <w:p w14:paraId="1585101A" w14:textId="77777777" w:rsidR="00AE5F6F" w:rsidRPr="00291998" w:rsidRDefault="00393641" w:rsidP="005C4D00">
      <w:pPr>
        <w:tabs>
          <w:tab w:val="left" w:pos="1418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29199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CC7797B" w14:textId="04886788" w:rsidR="00393641" w:rsidRDefault="00D67795" w:rsidP="005C4D0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D67795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7795">
        <w:rPr>
          <w:rFonts w:ascii="Arial" w:hAnsi="Arial" w:cs="Arial"/>
          <w:sz w:val="18"/>
          <w:szCs w:val="18"/>
        </w:rPr>
        <w:t>Zákon</w:t>
      </w:r>
      <w:proofErr w:type="spellEnd"/>
      <w:r w:rsidRPr="00D67795">
        <w:rPr>
          <w:rFonts w:ascii="Arial" w:hAnsi="Arial" w:cs="Arial"/>
          <w:sz w:val="18"/>
          <w:szCs w:val="18"/>
        </w:rPr>
        <w:t xml:space="preserve"> č. 597/2003 o </w:t>
      </w:r>
      <w:proofErr w:type="spellStart"/>
      <w:r w:rsidRPr="00D67795">
        <w:rPr>
          <w:rFonts w:ascii="Arial" w:hAnsi="Arial" w:cs="Arial"/>
          <w:sz w:val="18"/>
          <w:szCs w:val="18"/>
        </w:rPr>
        <w:t>financovaní</w:t>
      </w:r>
      <w:proofErr w:type="spellEnd"/>
      <w:r w:rsidRPr="00D6779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7795">
        <w:rPr>
          <w:rFonts w:ascii="Arial" w:hAnsi="Arial" w:cs="Arial"/>
          <w:sz w:val="18"/>
          <w:szCs w:val="18"/>
        </w:rPr>
        <w:t>základných</w:t>
      </w:r>
      <w:proofErr w:type="spellEnd"/>
      <w:r w:rsidRPr="00D6779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7795">
        <w:rPr>
          <w:rFonts w:ascii="Arial" w:hAnsi="Arial" w:cs="Arial"/>
          <w:sz w:val="18"/>
          <w:szCs w:val="18"/>
        </w:rPr>
        <w:t>škôl</w:t>
      </w:r>
      <w:proofErr w:type="spellEnd"/>
      <w:r w:rsidRPr="00D6779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67795">
        <w:rPr>
          <w:rFonts w:ascii="Arial" w:hAnsi="Arial" w:cs="Arial"/>
          <w:sz w:val="18"/>
          <w:szCs w:val="18"/>
        </w:rPr>
        <w:t>stredných</w:t>
      </w:r>
      <w:proofErr w:type="spellEnd"/>
      <w:r w:rsidRPr="00D6779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7795">
        <w:rPr>
          <w:rFonts w:ascii="Arial" w:hAnsi="Arial" w:cs="Arial"/>
          <w:sz w:val="18"/>
          <w:szCs w:val="18"/>
        </w:rPr>
        <w:t>škôl</w:t>
      </w:r>
      <w:proofErr w:type="spellEnd"/>
      <w:r w:rsidRPr="00D6779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D67795">
        <w:rPr>
          <w:rFonts w:ascii="Arial" w:hAnsi="Arial" w:cs="Arial"/>
          <w:sz w:val="18"/>
          <w:szCs w:val="18"/>
        </w:rPr>
        <w:t>školských</w:t>
      </w:r>
      <w:proofErr w:type="spellEnd"/>
      <w:r w:rsidRPr="00D6779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7795">
        <w:rPr>
          <w:rFonts w:ascii="Arial" w:hAnsi="Arial" w:cs="Arial"/>
          <w:sz w:val="18"/>
          <w:szCs w:val="18"/>
        </w:rPr>
        <w:t>zariadení</w:t>
      </w:r>
      <w:proofErr w:type="spellEnd"/>
      <w:r w:rsidRPr="00D67795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D67795">
        <w:rPr>
          <w:rFonts w:ascii="Arial" w:hAnsi="Arial" w:cs="Arial"/>
          <w:sz w:val="18"/>
          <w:szCs w:val="18"/>
        </w:rPr>
        <w:t>znení</w:t>
      </w:r>
      <w:proofErr w:type="spellEnd"/>
      <w:r w:rsidRPr="00D6779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7795">
        <w:rPr>
          <w:rFonts w:ascii="Arial" w:hAnsi="Arial" w:cs="Arial"/>
          <w:sz w:val="18"/>
          <w:szCs w:val="18"/>
        </w:rPr>
        <w:t>neskorších</w:t>
      </w:r>
      <w:proofErr w:type="spellEnd"/>
      <w:r w:rsidRPr="00D6779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7795">
        <w:rPr>
          <w:rFonts w:ascii="Arial" w:hAnsi="Arial" w:cs="Arial"/>
          <w:sz w:val="18"/>
          <w:szCs w:val="18"/>
        </w:rPr>
        <w:t>predpisov</w:t>
      </w:r>
      <w:proofErr w:type="spellEnd"/>
    </w:p>
    <w:p w14:paraId="439A8014" w14:textId="553DC4CA" w:rsidR="00B05E47" w:rsidRPr="004C3402" w:rsidRDefault="00B05E47" w:rsidP="005C4D00">
      <w:pPr>
        <w:tabs>
          <w:tab w:val="left" w:pos="1418"/>
        </w:tabs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Podmienka dodržania viac ako 50%-</w:t>
      </w:r>
      <w:proofErr w:type="spellStart"/>
      <w:r>
        <w:rPr>
          <w:rFonts w:ascii="Arial" w:hAnsi="Arial" w:cs="Arial"/>
          <w:sz w:val="24"/>
          <w:szCs w:val="24"/>
          <w:lang w:val="sk-SK"/>
        </w:rPr>
        <w:t>ného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podielu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vrejejných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zdrojov na financovaní školy musí platiť počas celého obdobia realizácie hlavných aktivít projektu a bude  overova</w:t>
      </w:r>
      <w:r w:rsidR="007C3978">
        <w:rPr>
          <w:rFonts w:ascii="Arial" w:hAnsi="Arial" w:cs="Arial"/>
          <w:sz w:val="24"/>
          <w:szCs w:val="24"/>
          <w:lang w:val="sk-SK"/>
        </w:rPr>
        <w:t>ná</w:t>
      </w:r>
      <w:r>
        <w:rPr>
          <w:rFonts w:ascii="Arial" w:hAnsi="Arial" w:cs="Arial"/>
          <w:sz w:val="24"/>
          <w:szCs w:val="24"/>
          <w:lang w:val="sk-SK"/>
        </w:rPr>
        <w:t xml:space="preserve"> pravidelne na ročnej báze.</w:t>
      </w:r>
    </w:p>
    <w:sectPr w:rsidR="00B05E47" w:rsidRPr="004C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EB76" w14:textId="77777777" w:rsidR="00AD27C5" w:rsidRDefault="00AD27C5" w:rsidP="005C4D00">
      <w:pPr>
        <w:spacing w:after="0"/>
      </w:pPr>
      <w:r>
        <w:separator/>
      </w:r>
    </w:p>
  </w:endnote>
  <w:endnote w:type="continuationSeparator" w:id="0">
    <w:p w14:paraId="72E7DB72" w14:textId="77777777" w:rsidR="00AD27C5" w:rsidRDefault="00AD27C5" w:rsidP="005C4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524A" w14:textId="77777777" w:rsidR="00AD27C5" w:rsidRDefault="00AD27C5" w:rsidP="005C4D00">
      <w:pPr>
        <w:spacing w:after="0"/>
      </w:pPr>
      <w:r>
        <w:separator/>
      </w:r>
    </w:p>
  </w:footnote>
  <w:footnote w:type="continuationSeparator" w:id="0">
    <w:p w14:paraId="6DD19B53" w14:textId="77777777" w:rsidR="00AD27C5" w:rsidRDefault="00AD27C5" w:rsidP="005C4D00">
      <w:pPr>
        <w:spacing w:after="0"/>
      </w:pPr>
      <w:r>
        <w:continuationSeparator/>
      </w:r>
    </w:p>
  </w:footnote>
  <w:footnote w:id="1">
    <w:p w14:paraId="532F2DE2" w14:textId="77777777" w:rsidR="00AE5F6F" w:rsidRDefault="00AE5F6F" w:rsidP="00AE5F6F">
      <w:pPr>
        <w:pStyle w:val="Textpoznmkypodiarou"/>
      </w:pPr>
      <w:r w:rsidRPr="00291998">
        <w:rPr>
          <w:rStyle w:val="Odkaznapoznmkupodiarou"/>
          <w:rFonts w:ascii="Arial" w:hAnsi="Arial" w:cs="Arial"/>
          <w:sz w:val="18"/>
          <w:szCs w:val="18"/>
        </w:rPr>
        <w:footnoteRef/>
      </w:r>
      <w:r w:rsidRPr="00291998">
        <w:rPr>
          <w:rFonts w:ascii="Arial" w:hAnsi="Arial" w:cs="Arial"/>
          <w:sz w:val="18"/>
          <w:szCs w:val="18"/>
        </w:rPr>
        <w:t xml:space="preserve"> § 3 </w:t>
      </w:r>
      <w:proofErr w:type="spellStart"/>
      <w:r w:rsidRPr="00291998">
        <w:rPr>
          <w:rFonts w:ascii="Arial" w:hAnsi="Arial" w:cs="Arial"/>
          <w:sz w:val="18"/>
          <w:szCs w:val="18"/>
        </w:rPr>
        <w:t>ods</w:t>
      </w:r>
      <w:proofErr w:type="spellEnd"/>
      <w:r w:rsidRPr="00291998">
        <w:rPr>
          <w:rFonts w:ascii="Arial" w:hAnsi="Arial" w:cs="Arial"/>
          <w:sz w:val="18"/>
          <w:szCs w:val="18"/>
        </w:rPr>
        <w:t xml:space="preserve">. 3 – 5 </w:t>
      </w:r>
      <w:proofErr w:type="spellStart"/>
      <w:r w:rsidRPr="00291998">
        <w:rPr>
          <w:rFonts w:ascii="Arial" w:hAnsi="Arial" w:cs="Arial"/>
          <w:sz w:val="18"/>
          <w:szCs w:val="18"/>
        </w:rPr>
        <w:t>zákona</w:t>
      </w:r>
      <w:proofErr w:type="spellEnd"/>
      <w:r w:rsidRPr="00291998">
        <w:rPr>
          <w:rFonts w:ascii="Arial" w:hAnsi="Arial" w:cs="Arial"/>
          <w:sz w:val="18"/>
          <w:szCs w:val="18"/>
        </w:rPr>
        <w:t xml:space="preserve"> č. 431/2002 Z. z. o </w:t>
      </w:r>
      <w:proofErr w:type="spellStart"/>
      <w:r w:rsidRPr="00291998">
        <w:rPr>
          <w:rFonts w:ascii="Arial" w:hAnsi="Arial" w:cs="Arial"/>
          <w:sz w:val="18"/>
          <w:szCs w:val="18"/>
        </w:rPr>
        <w:t>účtovníctve</w:t>
      </w:r>
      <w:proofErr w:type="spellEnd"/>
      <w:r w:rsidRPr="00291998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00291998">
        <w:rPr>
          <w:rFonts w:ascii="Arial" w:hAnsi="Arial" w:cs="Arial"/>
          <w:sz w:val="18"/>
          <w:szCs w:val="18"/>
        </w:rPr>
        <w:t>znení</w:t>
      </w:r>
      <w:proofErr w:type="spellEnd"/>
      <w:r w:rsidRPr="002919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998">
        <w:rPr>
          <w:rFonts w:ascii="Arial" w:hAnsi="Arial" w:cs="Arial"/>
          <w:sz w:val="18"/>
          <w:szCs w:val="18"/>
        </w:rPr>
        <w:t>neskorších</w:t>
      </w:r>
      <w:proofErr w:type="spellEnd"/>
      <w:r w:rsidRPr="002919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998">
        <w:rPr>
          <w:rFonts w:ascii="Arial" w:hAnsi="Arial" w:cs="Arial"/>
          <w:sz w:val="18"/>
          <w:szCs w:val="18"/>
        </w:rPr>
        <w:t>predpisov</w:t>
      </w:r>
      <w:proofErr w:type="spellEnd"/>
      <w:r w:rsidRPr="00291998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D8D"/>
    <w:multiLevelType w:val="hybridMultilevel"/>
    <w:tmpl w:val="FC68BCD8"/>
    <w:lvl w:ilvl="0" w:tplc="041B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D6F1CE7"/>
    <w:multiLevelType w:val="hybridMultilevel"/>
    <w:tmpl w:val="160669A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1443D"/>
    <w:multiLevelType w:val="hybridMultilevel"/>
    <w:tmpl w:val="EEF4874E"/>
    <w:lvl w:ilvl="0" w:tplc="041B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6B5F96"/>
    <w:multiLevelType w:val="hybridMultilevel"/>
    <w:tmpl w:val="6ECC0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5E06"/>
    <w:multiLevelType w:val="hybridMultilevel"/>
    <w:tmpl w:val="DEF644AA"/>
    <w:lvl w:ilvl="0" w:tplc="B686A7B4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9945B9F"/>
    <w:multiLevelType w:val="hybridMultilevel"/>
    <w:tmpl w:val="7CCAD8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17888"/>
    <w:multiLevelType w:val="hybridMultilevel"/>
    <w:tmpl w:val="EA8A398E"/>
    <w:lvl w:ilvl="0" w:tplc="8E086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D45CC"/>
    <w:multiLevelType w:val="hybridMultilevel"/>
    <w:tmpl w:val="1CE6231C"/>
    <w:lvl w:ilvl="0" w:tplc="2D0EC856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20554"/>
    <w:multiLevelType w:val="hybridMultilevel"/>
    <w:tmpl w:val="8910A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97F02"/>
    <w:multiLevelType w:val="hybridMultilevel"/>
    <w:tmpl w:val="EBE450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4F09"/>
    <w:multiLevelType w:val="hybridMultilevel"/>
    <w:tmpl w:val="B3569CA6"/>
    <w:lvl w:ilvl="0" w:tplc="041B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0290579">
    <w:abstractNumId w:val="10"/>
  </w:num>
  <w:num w:numId="2" w16cid:durableId="1207719577">
    <w:abstractNumId w:val="6"/>
  </w:num>
  <w:num w:numId="3" w16cid:durableId="1605723394">
    <w:abstractNumId w:val="1"/>
  </w:num>
  <w:num w:numId="4" w16cid:durableId="1130515532">
    <w:abstractNumId w:val="2"/>
  </w:num>
  <w:num w:numId="5" w16cid:durableId="2017343424">
    <w:abstractNumId w:val="8"/>
  </w:num>
  <w:num w:numId="6" w16cid:durableId="1706297023">
    <w:abstractNumId w:val="4"/>
  </w:num>
  <w:num w:numId="7" w16cid:durableId="171576032">
    <w:abstractNumId w:val="0"/>
  </w:num>
  <w:num w:numId="8" w16cid:durableId="1963687156">
    <w:abstractNumId w:val="11"/>
  </w:num>
  <w:num w:numId="9" w16cid:durableId="2047215412">
    <w:abstractNumId w:val="3"/>
  </w:num>
  <w:num w:numId="10" w16cid:durableId="2088267015">
    <w:abstractNumId w:val="5"/>
  </w:num>
  <w:num w:numId="11" w16cid:durableId="1501461542">
    <w:abstractNumId w:val="9"/>
  </w:num>
  <w:num w:numId="12" w16cid:durableId="260989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00"/>
    <w:rsid w:val="0003622A"/>
    <w:rsid w:val="000454B0"/>
    <w:rsid w:val="000B0E71"/>
    <w:rsid w:val="001F539C"/>
    <w:rsid w:val="00291998"/>
    <w:rsid w:val="002D71AB"/>
    <w:rsid w:val="00393641"/>
    <w:rsid w:val="003E6763"/>
    <w:rsid w:val="004838C0"/>
    <w:rsid w:val="004C3402"/>
    <w:rsid w:val="005712CA"/>
    <w:rsid w:val="0059595B"/>
    <w:rsid w:val="005C4D00"/>
    <w:rsid w:val="00641035"/>
    <w:rsid w:val="00661C45"/>
    <w:rsid w:val="00665666"/>
    <w:rsid w:val="006A090C"/>
    <w:rsid w:val="007550B0"/>
    <w:rsid w:val="007B0C20"/>
    <w:rsid w:val="007C3978"/>
    <w:rsid w:val="007D4FA4"/>
    <w:rsid w:val="00813C14"/>
    <w:rsid w:val="0085524A"/>
    <w:rsid w:val="00860CB1"/>
    <w:rsid w:val="008A5C57"/>
    <w:rsid w:val="009E2D24"/>
    <w:rsid w:val="00AD27C5"/>
    <w:rsid w:val="00AE5F6F"/>
    <w:rsid w:val="00B05E47"/>
    <w:rsid w:val="00BC0D2F"/>
    <w:rsid w:val="00D12728"/>
    <w:rsid w:val="00D67795"/>
    <w:rsid w:val="00D67DD8"/>
    <w:rsid w:val="00D77D94"/>
    <w:rsid w:val="00D94A7A"/>
    <w:rsid w:val="00E827CB"/>
    <w:rsid w:val="00F44260"/>
    <w:rsid w:val="00F53675"/>
    <w:rsid w:val="00F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5B6C"/>
  <w15:chartTrackingRefBased/>
  <w15:docId w15:val="{9BDB8117-FE47-4763-9547-A9A38EEE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CB1"/>
    <w:pPr>
      <w:spacing w:line="240" w:lineRule="auto"/>
    </w:pPr>
    <w:rPr>
      <w:rFonts w:ascii="Calibri" w:hAnsi="Calibri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595B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59595B"/>
    <w:pPr>
      <w:keepNext/>
      <w:spacing w:before="240" w:after="120"/>
      <w:outlineLvl w:val="1"/>
    </w:pPr>
    <w:rPr>
      <w:rFonts w:eastAsia="Times New Roman" w:cs="Times New Roman"/>
      <w:b/>
      <w:bCs/>
      <w:szCs w:val="24"/>
      <w:lang w:eastAsia="fr-FR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59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959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Bezriadkovania">
    <w:name w:val="No Spacing"/>
    <w:uiPriority w:val="1"/>
    <w:qFormat/>
    <w:rsid w:val="0059595B"/>
    <w:pP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59595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59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59595B"/>
    <w:pPr>
      <w:spacing w:after="200"/>
    </w:pPr>
    <w:rPr>
      <w:i/>
      <w:iCs/>
      <w:color w:val="44546A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5959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95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razn">
    <w:name w:val="Strong"/>
    <w:basedOn w:val="Predvolenpsmoodseku"/>
    <w:qFormat/>
    <w:rsid w:val="0059595B"/>
    <w:rPr>
      <w:b/>
      <w:bCs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9595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59595B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rsid w:val="005C4D00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5C4D00"/>
    <w:rPr>
      <w:rFonts w:ascii="Calibri" w:hAnsi="Calibri"/>
      <w:noProof/>
      <w:sz w:val="20"/>
      <w:szCs w:val="20"/>
      <w:lang w:val="en-GB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5C4D0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C4D0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C4D00"/>
    <w:rPr>
      <w:rFonts w:ascii="Calibri" w:hAnsi="Calibri"/>
      <w:noProof/>
      <w:lang w:val="en-GB"/>
    </w:rPr>
  </w:style>
  <w:style w:type="paragraph" w:styleId="Pta">
    <w:name w:val="footer"/>
    <w:basedOn w:val="Normlny"/>
    <w:link w:val="PtaChar"/>
    <w:uiPriority w:val="99"/>
    <w:unhideWhenUsed/>
    <w:rsid w:val="005C4D0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C4D00"/>
    <w:rPr>
      <w:rFonts w:ascii="Calibri" w:hAnsi="Calibri"/>
      <w:noProof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AE5F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5F6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5F6F"/>
    <w:rPr>
      <w:rFonts w:ascii="Calibri" w:hAnsi="Calibri"/>
      <w:noProof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5F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5F6F"/>
    <w:rPr>
      <w:rFonts w:ascii="Calibri" w:hAnsi="Calibri"/>
      <w:b/>
      <w:bCs/>
      <w:noProof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F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F6F"/>
    <w:rPr>
      <w:rFonts w:ascii="Segoe UI" w:hAnsi="Segoe UI" w:cs="Segoe UI"/>
      <w:noProof/>
      <w:sz w:val="18"/>
      <w:szCs w:val="18"/>
      <w:lang w:val="en-GB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E5F6F"/>
    <w:rPr>
      <w:rFonts w:ascii="Calibri" w:hAnsi="Calibri"/>
      <w:noProof/>
      <w:lang w:val="en-GB"/>
    </w:rPr>
  </w:style>
  <w:style w:type="table" w:styleId="Mriekatabuky">
    <w:name w:val="Table Grid"/>
    <w:basedOn w:val="Normlnatabuka"/>
    <w:uiPriority w:val="39"/>
    <w:rsid w:val="005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53675"/>
    <w:pPr>
      <w:spacing w:after="0" w:line="240" w:lineRule="auto"/>
    </w:pPr>
    <w:rPr>
      <w:rFonts w:ascii="Calibri" w:hAnsi="Calibri"/>
      <w:noProof/>
      <w:lang w:val="en-GB"/>
    </w:rPr>
  </w:style>
  <w:style w:type="character" w:styleId="Hypertextovprepojenie">
    <w:name w:val="Hyperlink"/>
    <w:basedOn w:val="Predvolenpsmoodseku"/>
    <w:uiPriority w:val="99"/>
    <w:unhideWhenUsed/>
    <w:rsid w:val="000B0E71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B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1CE8-13C2-40CF-B3CE-25259DFF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OPOVZ</dc:creator>
  <cp:keywords/>
  <dc:description/>
  <cp:lastModifiedBy>Lucia Galambosová</cp:lastModifiedBy>
  <cp:revision>6</cp:revision>
  <cp:lastPrinted>2023-05-05T07:39:00Z</cp:lastPrinted>
  <dcterms:created xsi:type="dcterms:W3CDTF">2023-05-16T10:22:00Z</dcterms:created>
  <dcterms:modified xsi:type="dcterms:W3CDTF">2024-04-25T06:37:00Z</dcterms:modified>
</cp:coreProperties>
</file>